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B255E" w14:textId="77777777" w:rsidR="001629DB" w:rsidRDefault="00721D7B" w:rsidP="004E4684">
      <w:pPr>
        <w:spacing w:line="520" w:lineRule="exact"/>
        <w:jc w:val="left"/>
        <w:rPr>
          <w:rFonts w:ascii="方正公文小标宋" w:eastAsia="方正公文小标宋" w:hAnsi="方正公文小标宋" w:cs="方正公文小标宋"/>
          <w:bCs/>
          <w:spacing w:val="-20"/>
          <w:sz w:val="44"/>
          <w:szCs w:val="44"/>
        </w:rPr>
      </w:pPr>
      <w:r w:rsidRPr="001629DB">
        <w:rPr>
          <w:rFonts w:ascii="仿宋" w:eastAsia="仿宋" w:hAnsi="仿宋" w:cs="方正公文小标宋" w:hint="eastAsia"/>
          <w:bCs/>
          <w:spacing w:val="-20"/>
          <w:sz w:val="32"/>
          <w:szCs w:val="32"/>
        </w:rPr>
        <w:t>附件1：</w:t>
      </w:r>
    </w:p>
    <w:p w14:paraId="00455FF1" w14:textId="77777777" w:rsidR="001629DB" w:rsidRDefault="001629DB" w:rsidP="001629DB">
      <w:pPr>
        <w:spacing w:line="520" w:lineRule="exact"/>
        <w:jc w:val="center"/>
        <w:rPr>
          <w:rFonts w:asciiTheme="majorEastAsia" w:eastAsiaTheme="majorEastAsia" w:hAnsiTheme="majorEastAsia" w:cs="方正公文小标宋"/>
          <w:b/>
          <w:bCs/>
          <w:spacing w:val="-20"/>
          <w:sz w:val="44"/>
          <w:szCs w:val="44"/>
        </w:rPr>
      </w:pPr>
    </w:p>
    <w:p w14:paraId="007E5D66" w14:textId="77777777" w:rsidR="001629DB" w:rsidRPr="000237AD" w:rsidRDefault="00721D7B" w:rsidP="000237AD">
      <w:pPr>
        <w:spacing w:line="520" w:lineRule="exact"/>
        <w:jc w:val="center"/>
        <w:rPr>
          <w:rFonts w:ascii="方正公文小标宋" w:eastAsia="方正公文小标宋" w:hAnsi="方正公文小标宋" w:cs="方正公文小标宋"/>
          <w:bCs/>
          <w:spacing w:val="-20"/>
          <w:sz w:val="44"/>
          <w:szCs w:val="44"/>
        </w:rPr>
      </w:pPr>
      <w:r w:rsidRPr="001629DB">
        <w:rPr>
          <w:rFonts w:asciiTheme="majorEastAsia" w:eastAsiaTheme="majorEastAsia" w:hAnsiTheme="majorEastAsia" w:cs="方正公文小标宋" w:hint="eastAsia"/>
          <w:b/>
          <w:bCs/>
          <w:spacing w:val="-20"/>
          <w:sz w:val="44"/>
          <w:szCs w:val="44"/>
        </w:rPr>
        <w:t>“</w:t>
      </w:r>
      <w:r w:rsidRPr="001629DB">
        <w:rPr>
          <w:rFonts w:asciiTheme="majorEastAsia" w:eastAsiaTheme="majorEastAsia" w:hAnsiTheme="majorEastAsia" w:cs="黑体" w:hint="eastAsia"/>
          <w:b/>
          <w:bCs/>
          <w:spacing w:val="-20"/>
          <w:sz w:val="44"/>
          <w:szCs w:val="44"/>
        </w:rPr>
        <w:t>豫酒推广工程示范单位”管理办法</w:t>
      </w:r>
    </w:p>
    <w:p w14:paraId="0AD1B20E" w14:textId="77777777" w:rsidR="00F9216C" w:rsidRPr="001629DB" w:rsidRDefault="00721D7B" w:rsidP="00CD1312">
      <w:pPr>
        <w:spacing w:beforeLines="100" w:before="312"/>
        <w:jc w:val="center"/>
        <w:rPr>
          <w:rFonts w:ascii="黑体" w:eastAsia="黑体" w:hAnsi="黑体" w:cs="黑体"/>
          <w:b/>
          <w:bCs/>
          <w:sz w:val="32"/>
          <w:szCs w:val="32"/>
        </w:rPr>
      </w:pPr>
      <w:r w:rsidRPr="001629DB">
        <w:rPr>
          <w:rFonts w:ascii="黑体" w:eastAsia="黑体" w:hAnsi="黑体" w:cs="黑体" w:hint="eastAsia"/>
          <w:b/>
          <w:bCs/>
          <w:sz w:val="32"/>
          <w:szCs w:val="32"/>
        </w:rPr>
        <w:t>第一章  总  则</w:t>
      </w:r>
    </w:p>
    <w:p w14:paraId="29A87414" w14:textId="77777777" w:rsidR="00F9216C" w:rsidRDefault="00721D7B" w:rsidP="001629DB">
      <w:pPr>
        <w:ind w:firstLineChars="200" w:firstLine="640"/>
        <w:rPr>
          <w:rFonts w:ascii="仿宋" w:eastAsia="仿宋" w:hAnsi="仿宋" w:cs="仿宋"/>
          <w:sz w:val="32"/>
          <w:szCs w:val="32"/>
        </w:rPr>
      </w:pPr>
      <w:r>
        <w:rPr>
          <w:rFonts w:ascii="黑体" w:eastAsia="黑体" w:hAnsi="黑体" w:cs="黑体" w:hint="eastAsia"/>
          <w:bCs/>
          <w:sz w:val="32"/>
          <w:szCs w:val="32"/>
        </w:rPr>
        <w:t>第一条</w:t>
      </w:r>
      <w:r>
        <w:rPr>
          <w:rFonts w:ascii="仿宋" w:eastAsia="仿宋" w:hAnsi="仿宋" w:cs="仿宋" w:hint="eastAsia"/>
          <w:sz w:val="32"/>
          <w:szCs w:val="32"/>
        </w:rPr>
        <w:t xml:space="preserve">  为认真贯彻落实《食品安全法》、国务院食品安全委员会办公室“关于进一步加强酒类质量安全工作的通知”（</w:t>
      </w:r>
      <w:proofErr w:type="gramStart"/>
      <w:r>
        <w:rPr>
          <w:rFonts w:ascii="仿宋" w:eastAsia="仿宋" w:hAnsi="仿宋" w:cs="仿宋" w:hint="eastAsia"/>
          <w:sz w:val="32"/>
          <w:szCs w:val="32"/>
        </w:rPr>
        <w:t>食安办</w:t>
      </w:r>
      <w:proofErr w:type="gramEnd"/>
      <w:r>
        <w:rPr>
          <w:rFonts w:ascii="仿宋" w:eastAsia="仿宋" w:hAnsi="仿宋" w:cs="仿宋" w:hint="eastAsia"/>
          <w:bCs/>
          <w:sz w:val="32"/>
          <w:szCs w:val="32"/>
        </w:rPr>
        <w:t>【</w:t>
      </w:r>
      <w:r>
        <w:rPr>
          <w:rFonts w:ascii="仿宋" w:eastAsia="仿宋" w:hAnsi="仿宋" w:cs="仿宋" w:hint="eastAsia"/>
          <w:sz w:val="32"/>
          <w:szCs w:val="32"/>
        </w:rPr>
        <w:t>2011</w:t>
      </w:r>
      <w:r>
        <w:rPr>
          <w:rFonts w:ascii="仿宋" w:eastAsia="仿宋" w:hAnsi="仿宋" w:cs="仿宋" w:hint="eastAsia"/>
          <w:bCs/>
          <w:sz w:val="32"/>
          <w:szCs w:val="32"/>
        </w:rPr>
        <w:t>】</w:t>
      </w:r>
      <w:r>
        <w:rPr>
          <w:rFonts w:ascii="仿宋" w:eastAsia="仿宋" w:hAnsi="仿宋" w:cs="仿宋" w:hint="eastAsia"/>
          <w:sz w:val="32"/>
          <w:szCs w:val="32"/>
        </w:rPr>
        <w:t>23号文件）和</w:t>
      </w:r>
      <w:r>
        <w:rPr>
          <w:rFonts w:ascii="仿宋" w:eastAsia="仿宋" w:hAnsi="仿宋" w:cs="仿宋" w:hint="eastAsia"/>
          <w:bCs/>
          <w:sz w:val="32"/>
          <w:szCs w:val="32"/>
        </w:rPr>
        <w:t>河南省人民政府办公厅豫政办【2023】47号</w:t>
      </w:r>
      <w:r>
        <w:rPr>
          <w:rFonts w:ascii="仿宋" w:eastAsia="仿宋" w:hAnsi="仿宋" w:cs="仿宋" w:hint="eastAsia"/>
          <w:sz w:val="32"/>
          <w:szCs w:val="32"/>
        </w:rPr>
        <w:t>《河南省培育壮大酒饮品产业链行动方案（2023-2025年）》</w:t>
      </w:r>
      <w:r>
        <w:rPr>
          <w:rFonts w:ascii="仿宋" w:eastAsia="仿宋" w:hAnsi="仿宋" w:cs="仿宋" w:hint="eastAsia"/>
          <w:bCs/>
          <w:sz w:val="32"/>
          <w:szCs w:val="32"/>
        </w:rPr>
        <w:t>文件精神，</w:t>
      </w:r>
      <w:r>
        <w:rPr>
          <w:rFonts w:ascii="仿宋" w:eastAsia="仿宋" w:hAnsi="仿宋" w:cs="仿宋" w:hint="eastAsia"/>
          <w:sz w:val="32"/>
          <w:szCs w:val="32"/>
        </w:rPr>
        <w:t>推动河南省酒类产业的高质量发展，</w:t>
      </w:r>
      <w:proofErr w:type="gramStart"/>
      <w:r>
        <w:rPr>
          <w:rFonts w:ascii="仿宋" w:eastAsia="仿宋" w:hAnsi="仿宋" w:cs="仿宋" w:hint="eastAsia"/>
          <w:sz w:val="32"/>
          <w:szCs w:val="32"/>
        </w:rPr>
        <w:t>促进豫酒品牌</w:t>
      </w:r>
      <w:proofErr w:type="gramEnd"/>
      <w:r>
        <w:rPr>
          <w:rFonts w:ascii="仿宋" w:eastAsia="仿宋" w:hAnsi="仿宋" w:cs="仿宋" w:hint="eastAsia"/>
          <w:sz w:val="32"/>
          <w:szCs w:val="32"/>
        </w:rPr>
        <w:t>的振兴与市场竞争力的提升，鼓励</w:t>
      </w:r>
      <w:proofErr w:type="gramStart"/>
      <w:r>
        <w:rPr>
          <w:rFonts w:ascii="仿宋" w:eastAsia="仿宋" w:hAnsi="仿宋" w:cs="仿宋" w:hint="eastAsia"/>
          <w:sz w:val="32"/>
          <w:szCs w:val="32"/>
        </w:rPr>
        <w:t>豫商卖豫酒</w:t>
      </w:r>
      <w:proofErr w:type="gramEnd"/>
      <w:r>
        <w:rPr>
          <w:rFonts w:ascii="仿宋" w:eastAsia="仿宋" w:hAnsi="仿宋" w:cs="仿宋" w:hint="eastAsia"/>
          <w:sz w:val="32"/>
          <w:szCs w:val="32"/>
        </w:rPr>
        <w:t>，共同</w:t>
      </w:r>
      <w:proofErr w:type="gramStart"/>
      <w:r>
        <w:rPr>
          <w:rFonts w:ascii="仿宋" w:eastAsia="仿宋" w:hAnsi="仿宋" w:cs="仿宋" w:hint="eastAsia"/>
          <w:sz w:val="32"/>
          <w:szCs w:val="32"/>
        </w:rPr>
        <w:t>为豫酒的</w:t>
      </w:r>
      <w:proofErr w:type="gramEnd"/>
      <w:r>
        <w:rPr>
          <w:rFonts w:ascii="仿宋" w:eastAsia="仿宋" w:hAnsi="仿宋" w:cs="仿宋" w:hint="eastAsia"/>
          <w:sz w:val="32"/>
          <w:szCs w:val="32"/>
        </w:rPr>
        <w:t>振兴与发展贡献力量。河南省酒业协会开展“豫酒推广工程示范单位”活动（以下简称“豫酒推广工程示范单位”）并制定本办法。</w:t>
      </w:r>
    </w:p>
    <w:p w14:paraId="3E79E9C6"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“豫酒推广工程示范单位”包括：“豫酒推广工程·示范店”、“豫酒推广工程·示范企业”。</w:t>
      </w:r>
    </w:p>
    <w:p w14:paraId="660A27D8" w14:textId="77777777" w:rsidR="00F9216C" w:rsidRDefault="00721D7B" w:rsidP="001629DB">
      <w:pPr>
        <w:ind w:firstLineChars="200" w:firstLine="640"/>
        <w:rPr>
          <w:rFonts w:ascii="仿宋" w:eastAsia="仿宋" w:hAnsi="仿宋" w:cs="仿宋"/>
          <w:bCs/>
          <w:sz w:val="32"/>
          <w:szCs w:val="32"/>
          <w:u w:val="single"/>
        </w:rPr>
      </w:pPr>
      <w:r>
        <w:rPr>
          <w:rFonts w:ascii="黑体" w:eastAsia="黑体" w:hAnsi="黑体" w:cs="黑体" w:hint="eastAsia"/>
          <w:bCs/>
          <w:sz w:val="32"/>
          <w:szCs w:val="32"/>
        </w:rPr>
        <w:t>第二条</w:t>
      </w:r>
      <w:r>
        <w:rPr>
          <w:rFonts w:ascii="仿宋" w:eastAsia="仿宋" w:hAnsi="仿宋" w:cs="仿宋" w:hint="eastAsia"/>
          <w:b/>
          <w:sz w:val="32"/>
          <w:szCs w:val="32"/>
        </w:rPr>
        <w:t xml:space="preserve">  </w:t>
      </w:r>
      <w:r>
        <w:rPr>
          <w:rFonts w:ascii="仿宋" w:eastAsia="仿宋" w:hAnsi="仿宋" w:cs="仿宋" w:hint="eastAsia"/>
          <w:bCs/>
          <w:sz w:val="32"/>
          <w:szCs w:val="32"/>
        </w:rPr>
        <w:t>河南省酒业协会会员单位，均可申请参加“豫酒推广工程示范单位”活动。</w:t>
      </w:r>
    </w:p>
    <w:p w14:paraId="2EA77E49" w14:textId="77777777" w:rsidR="00F9216C" w:rsidRDefault="00721D7B" w:rsidP="001629DB">
      <w:pPr>
        <w:ind w:firstLineChars="196" w:firstLine="627"/>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hint="eastAsia"/>
          <w:sz w:val="32"/>
          <w:szCs w:val="32"/>
        </w:rPr>
        <w:t xml:space="preserve">  河南省酒业协会流通服务部（以下简称流通服务部），负责</w:t>
      </w:r>
      <w:proofErr w:type="gramStart"/>
      <w:r>
        <w:rPr>
          <w:rFonts w:ascii="仿宋" w:eastAsia="仿宋" w:hAnsi="仿宋" w:cs="仿宋" w:hint="eastAsia"/>
          <w:sz w:val="32"/>
          <w:szCs w:val="32"/>
        </w:rPr>
        <w:t>豫酒推广</w:t>
      </w:r>
      <w:proofErr w:type="gramEnd"/>
      <w:r>
        <w:rPr>
          <w:rFonts w:ascii="仿宋" w:eastAsia="仿宋" w:hAnsi="仿宋" w:cs="仿宋" w:hint="eastAsia"/>
          <w:sz w:val="32"/>
          <w:szCs w:val="32"/>
        </w:rPr>
        <w:t>工程的管理、组织、认定等相关工作，其中主任单位为河南省酒业协会，成员单位由河南省酒业协会授权的各辖市酒业协（商）会、</w:t>
      </w:r>
      <w:proofErr w:type="gramStart"/>
      <w:r>
        <w:rPr>
          <w:rFonts w:ascii="仿宋" w:eastAsia="仿宋" w:hAnsi="仿宋" w:cs="仿宋" w:hint="eastAsia"/>
          <w:sz w:val="32"/>
          <w:szCs w:val="32"/>
        </w:rPr>
        <w:t>重点豫酒生产</w:t>
      </w:r>
      <w:proofErr w:type="gramEnd"/>
      <w:r>
        <w:rPr>
          <w:rFonts w:ascii="仿宋" w:eastAsia="仿宋" w:hAnsi="仿宋" w:cs="仿宋" w:hint="eastAsia"/>
          <w:sz w:val="32"/>
          <w:szCs w:val="32"/>
        </w:rPr>
        <w:t>企业组成。工作委员会下设办公室，负责日常联络、协调等工作，办公</w:t>
      </w:r>
      <w:r>
        <w:rPr>
          <w:rFonts w:ascii="仿宋" w:eastAsia="仿宋" w:hAnsi="仿宋" w:cs="仿宋" w:hint="eastAsia"/>
          <w:sz w:val="32"/>
          <w:szCs w:val="32"/>
        </w:rPr>
        <w:lastRenderedPageBreak/>
        <w:t>室设在河南省酒业协会流通服务部。经授权的辖市酒业协（商）会、</w:t>
      </w:r>
      <w:proofErr w:type="gramStart"/>
      <w:r>
        <w:rPr>
          <w:rFonts w:ascii="仿宋" w:eastAsia="仿宋" w:hAnsi="仿宋" w:cs="仿宋" w:hint="eastAsia"/>
          <w:sz w:val="32"/>
          <w:szCs w:val="32"/>
        </w:rPr>
        <w:t>重点豫酒生产</w:t>
      </w:r>
      <w:proofErr w:type="gramEnd"/>
      <w:r>
        <w:rPr>
          <w:rFonts w:ascii="仿宋" w:eastAsia="仿宋" w:hAnsi="仿宋" w:cs="仿宋" w:hint="eastAsia"/>
          <w:sz w:val="32"/>
          <w:szCs w:val="32"/>
        </w:rPr>
        <w:t>企业负责辖区内“豫酒推广工程示范单位”组织、申报、审核和日常监管等工作。</w:t>
      </w:r>
      <w:r>
        <w:rPr>
          <w:rFonts w:ascii="仿宋" w:eastAsia="仿宋" w:hAnsi="仿宋" w:cs="仿宋" w:hint="eastAsia"/>
          <w:sz w:val="32"/>
          <w:szCs w:val="32"/>
        </w:rPr>
        <w:br/>
        <w:t xml:space="preserve">    </w:t>
      </w:r>
      <w:r>
        <w:rPr>
          <w:rFonts w:ascii="黑体" w:eastAsia="黑体" w:hAnsi="黑体" w:cs="黑体" w:hint="eastAsia"/>
          <w:sz w:val="32"/>
          <w:szCs w:val="32"/>
        </w:rPr>
        <w:t>第四条</w:t>
      </w:r>
      <w:r>
        <w:rPr>
          <w:rFonts w:ascii="仿宋" w:eastAsia="仿宋" w:hAnsi="仿宋" w:cs="仿宋" w:hint="eastAsia"/>
          <w:b/>
          <w:bCs/>
          <w:sz w:val="32"/>
          <w:szCs w:val="32"/>
        </w:rPr>
        <w:t xml:space="preserve">  </w:t>
      </w:r>
      <w:r>
        <w:rPr>
          <w:rFonts w:ascii="仿宋" w:eastAsia="仿宋" w:hAnsi="仿宋" w:cs="仿宋" w:hint="eastAsia"/>
          <w:sz w:val="32"/>
          <w:szCs w:val="32"/>
        </w:rPr>
        <w:t>“豫酒推广工程示范单位”按照“会员自愿、公平公正、分区管理、集中认定”的原则进行申报和认定工作，在此过程中不收取任何费用。</w:t>
      </w:r>
    </w:p>
    <w:p w14:paraId="6AA470D0" w14:textId="77777777" w:rsidR="00F9216C" w:rsidRDefault="00721D7B" w:rsidP="001629DB">
      <w:pPr>
        <w:ind w:firstLineChars="196" w:firstLine="627"/>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hint="eastAsia"/>
          <w:sz w:val="32"/>
          <w:szCs w:val="32"/>
        </w:rPr>
        <w:t xml:space="preserve">  “豫酒推广工程示范单位”的申请由会员单位自愿提出,须通过所在辖市酒业协（商）会、</w:t>
      </w:r>
      <w:proofErr w:type="gramStart"/>
      <w:r>
        <w:rPr>
          <w:rFonts w:ascii="仿宋" w:eastAsia="仿宋" w:hAnsi="仿宋" w:cs="仿宋" w:hint="eastAsia"/>
          <w:sz w:val="32"/>
          <w:szCs w:val="32"/>
        </w:rPr>
        <w:t>重点豫酒生产</w:t>
      </w:r>
      <w:proofErr w:type="gramEnd"/>
      <w:r>
        <w:rPr>
          <w:rFonts w:ascii="仿宋" w:eastAsia="仿宋" w:hAnsi="仿宋" w:cs="仿宋" w:hint="eastAsia"/>
          <w:sz w:val="32"/>
          <w:szCs w:val="32"/>
        </w:rPr>
        <w:t>企业向流通服务部办公室提交申请材料。如所在辖市无辖市酒业协（商）会、</w:t>
      </w:r>
      <w:proofErr w:type="gramStart"/>
      <w:r>
        <w:rPr>
          <w:rFonts w:ascii="仿宋" w:eastAsia="仿宋" w:hAnsi="仿宋" w:cs="仿宋" w:hint="eastAsia"/>
          <w:sz w:val="32"/>
          <w:szCs w:val="32"/>
        </w:rPr>
        <w:t>重点豫酒生产</w:t>
      </w:r>
      <w:proofErr w:type="gramEnd"/>
      <w:r>
        <w:rPr>
          <w:rFonts w:ascii="仿宋" w:eastAsia="仿宋" w:hAnsi="仿宋" w:cs="仿宋" w:hint="eastAsia"/>
          <w:sz w:val="32"/>
          <w:szCs w:val="32"/>
        </w:rPr>
        <w:t>企业推荐，可向流通服务部办公室直接提出申请。</w:t>
      </w:r>
    </w:p>
    <w:p w14:paraId="4188C18A" w14:textId="77777777" w:rsidR="00F9216C" w:rsidRDefault="00721D7B" w:rsidP="001629DB">
      <w:pPr>
        <w:ind w:firstLineChars="196" w:firstLine="627"/>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hint="eastAsia"/>
          <w:sz w:val="32"/>
          <w:szCs w:val="32"/>
        </w:rPr>
        <w:t xml:space="preserve">  “豫酒推广工程示范单位”活动是弘扬正气、树立行业社会形象的系统工程，是一项长期持续的工作。“豫酒推广工程”的评选认定工作每年开展一次。打造河南省区县及大型乡镇“一区一店”的</w:t>
      </w:r>
      <w:proofErr w:type="gramStart"/>
      <w:r>
        <w:rPr>
          <w:rFonts w:ascii="仿宋" w:eastAsia="仿宋" w:hAnsi="仿宋" w:cs="仿宋" w:hint="eastAsia"/>
          <w:sz w:val="32"/>
          <w:szCs w:val="32"/>
        </w:rPr>
        <w:t>豫酒推广</w:t>
      </w:r>
      <w:proofErr w:type="gramEnd"/>
      <w:r>
        <w:rPr>
          <w:rFonts w:ascii="仿宋" w:eastAsia="仿宋" w:hAnsi="仿宋" w:cs="仿宋" w:hint="eastAsia"/>
          <w:sz w:val="32"/>
          <w:szCs w:val="32"/>
        </w:rPr>
        <w:t>形象店。</w:t>
      </w:r>
    </w:p>
    <w:p w14:paraId="3675AD24" w14:textId="77777777" w:rsidR="00F9216C" w:rsidRDefault="00721D7B" w:rsidP="001629DB">
      <w:pPr>
        <w:ind w:firstLineChars="196" w:firstLine="627"/>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hint="eastAsia"/>
          <w:b/>
          <w:bCs/>
          <w:sz w:val="32"/>
          <w:szCs w:val="32"/>
        </w:rPr>
        <w:t xml:space="preserve">　</w:t>
      </w:r>
      <w:r>
        <w:rPr>
          <w:rFonts w:ascii="仿宋" w:eastAsia="仿宋" w:hAnsi="仿宋" w:cs="仿宋" w:hint="eastAsia"/>
          <w:sz w:val="32"/>
          <w:szCs w:val="32"/>
        </w:rPr>
        <w:t>“豫酒推广工程示范单位”实行动态管理制度，命名有效期为壹年，每年复审一次。</w:t>
      </w:r>
    </w:p>
    <w:p w14:paraId="5B800808" w14:textId="77777777" w:rsidR="004F6C5A" w:rsidRDefault="004F6C5A" w:rsidP="001629DB">
      <w:pPr>
        <w:ind w:firstLineChars="196" w:firstLine="627"/>
        <w:rPr>
          <w:rFonts w:ascii="仿宋" w:eastAsia="仿宋" w:hAnsi="仿宋" w:cs="仿宋"/>
          <w:sz w:val="32"/>
          <w:szCs w:val="32"/>
        </w:rPr>
      </w:pPr>
    </w:p>
    <w:p w14:paraId="59C0FF75" w14:textId="77777777" w:rsidR="00F9216C" w:rsidRPr="004F6C5A" w:rsidRDefault="00721D7B" w:rsidP="004F6C5A">
      <w:pPr>
        <w:jc w:val="center"/>
        <w:rPr>
          <w:rFonts w:ascii="黑体" w:eastAsia="黑体" w:hAnsi="黑体" w:cs="黑体"/>
          <w:b/>
          <w:bCs/>
          <w:sz w:val="32"/>
          <w:szCs w:val="32"/>
        </w:rPr>
      </w:pPr>
      <w:r w:rsidRPr="004F6C5A">
        <w:rPr>
          <w:rFonts w:ascii="黑体" w:eastAsia="黑体" w:hAnsi="黑体" w:cs="黑体" w:hint="eastAsia"/>
          <w:b/>
          <w:bCs/>
          <w:sz w:val="32"/>
          <w:szCs w:val="32"/>
        </w:rPr>
        <w:t>第二章  申请标准</w:t>
      </w:r>
    </w:p>
    <w:p w14:paraId="5C152290" w14:textId="77777777" w:rsidR="00F9216C" w:rsidRDefault="00721D7B" w:rsidP="001629DB">
      <w:pPr>
        <w:ind w:firstLineChars="196" w:firstLine="627"/>
        <w:rPr>
          <w:rFonts w:ascii="仿宋" w:eastAsia="仿宋" w:hAnsi="仿宋" w:cs="仿宋"/>
          <w:sz w:val="32"/>
          <w:szCs w:val="32"/>
        </w:rPr>
      </w:pPr>
      <w:r>
        <w:rPr>
          <w:rFonts w:ascii="黑体" w:eastAsia="黑体" w:hAnsi="黑体" w:cs="黑体" w:hint="eastAsia"/>
          <w:bCs/>
          <w:sz w:val="32"/>
          <w:szCs w:val="32"/>
        </w:rPr>
        <w:t>第八条</w:t>
      </w:r>
      <w:r>
        <w:rPr>
          <w:rFonts w:ascii="仿宋" w:eastAsia="仿宋" w:hAnsi="仿宋" w:cs="仿宋" w:hint="eastAsia"/>
          <w:sz w:val="32"/>
          <w:szCs w:val="32"/>
        </w:rPr>
        <w:t xml:space="preserve">  “豫酒推广工程示范单位”的申请单位必须符合下列条件：</w:t>
      </w:r>
    </w:p>
    <w:p w14:paraId="31DBE034" w14:textId="77777777" w:rsidR="00F9216C" w:rsidRDefault="00721D7B" w:rsidP="001629DB">
      <w:pPr>
        <w:ind w:firstLineChars="196" w:firstLine="627"/>
        <w:rPr>
          <w:rFonts w:ascii="仿宋" w:eastAsia="仿宋" w:hAnsi="仿宋" w:cs="仿宋"/>
          <w:sz w:val="32"/>
          <w:szCs w:val="32"/>
        </w:rPr>
      </w:pPr>
      <w:r>
        <w:rPr>
          <w:rFonts w:ascii="仿宋" w:eastAsia="仿宋" w:hAnsi="仿宋" w:cs="仿宋" w:hint="eastAsia"/>
          <w:sz w:val="32"/>
          <w:szCs w:val="32"/>
        </w:rPr>
        <w:t>1、必须遵守国家法律、法规，及与《食品安全法》等</w:t>
      </w:r>
      <w:r w:rsidR="00417E60">
        <w:rPr>
          <w:rFonts w:ascii="仿宋" w:eastAsia="仿宋" w:hAnsi="仿宋" w:cs="仿宋" w:hint="eastAsia"/>
          <w:sz w:val="32"/>
          <w:szCs w:val="32"/>
        </w:rPr>
        <w:lastRenderedPageBreak/>
        <w:t>相关法律法规，无违法、违规经营记录。</w:t>
      </w:r>
    </w:p>
    <w:p w14:paraId="5B350853" w14:textId="77777777" w:rsidR="00F9216C" w:rsidRDefault="00721D7B" w:rsidP="001629DB">
      <w:pPr>
        <w:ind w:firstLineChars="196" w:firstLine="627"/>
        <w:rPr>
          <w:rFonts w:ascii="仿宋" w:eastAsia="仿宋" w:hAnsi="仿宋" w:cs="仿宋"/>
          <w:sz w:val="32"/>
          <w:szCs w:val="32"/>
        </w:rPr>
      </w:pPr>
      <w:r>
        <w:rPr>
          <w:rFonts w:ascii="仿宋" w:eastAsia="仿宋" w:hAnsi="仿宋" w:cs="仿宋" w:hint="eastAsia"/>
          <w:sz w:val="32"/>
          <w:szCs w:val="32"/>
        </w:rPr>
        <w:t>2、申报资格：申报单位须为河南省酒业协会</w:t>
      </w:r>
      <w:r w:rsidR="00417E60">
        <w:rPr>
          <w:rFonts w:ascii="仿宋" w:eastAsia="仿宋" w:hAnsi="仿宋" w:cs="仿宋" w:hint="eastAsia"/>
          <w:sz w:val="32"/>
          <w:szCs w:val="32"/>
        </w:rPr>
        <w:t>会员单位，会员旗下所属</w:t>
      </w:r>
      <w:proofErr w:type="gramStart"/>
      <w:r w:rsidR="00417E60">
        <w:rPr>
          <w:rFonts w:ascii="仿宋" w:eastAsia="仿宋" w:hAnsi="仿宋" w:cs="仿宋" w:hint="eastAsia"/>
          <w:sz w:val="32"/>
          <w:szCs w:val="32"/>
        </w:rPr>
        <w:t>门店须以</w:t>
      </w:r>
      <w:proofErr w:type="gramEnd"/>
      <w:r w:rsidR="00417E60">
        <w:rPr>
          <w:rFonts w:ascii="仿宋" w:eastAsia="仿宋" w:hAnsi="仿宋" w:cs="仿宋" w:hint="eastAsia"/>
          <w:sz w:val="32"/>
          <w:szCs w:val="32"/>
        </w:rPr>
        <w:t>单店履行申报和认定程序。</w:t>
      </w:r>
    </w:p>
    <w:p w14:paraId="1C8D4566" w14:textId="77777777" w:rsidR="00F9216C" w:rsidRDefault="00721D7B" w:rsidP="001629DB">
      <w:pPr>
        <w:ind w:firstLineChars="196" w:firstLine="627"/>
        <w:rPr>
          <w:rFonts w:ascii="仿宋" w:eastAsia="仿宋" w:hAnsi="仿宋" w:cs="仿宋"/>
          <w:sz w:val="32"/>
          <w:szCs w:val="32"/>
        </w:rPr>
      </w:pPr>
      <w:r>
        <w:rPr>
          <w:rFonts w:ascii="仿宋" w:eastAsia="仿宋" w:hAnsi="仿宋" w:cs="仿宋" w:hint="eastAsia"/>
          <w:sz w:val="32"/>
          <w:szCs w:val="32"/>
        </w:rPr>
        <w:t>3</w:t>
      </w:r>
      <w:r w:rsidR="00417E60">
        <w:rPr>
          <w:rFonts w:ascii="仿宋" w:eastAsia="仿宋" w:hAnsi="仿宋" w:cs="仿宋" w:hint="eastAsia"/>
          <w:sz w:val="32"/>
          <w:szCs w:val="32"/>
        </w:rPr>
        <w:t>、经营时间：申报单位经营酒类商品不少于三年。</w:t>
      </w:r>
    </w:p>
    <w:p w14:paraId="72AC2D72" w14:textId="77777777" w:rsidR="00F9216C" w:rsidRDefault="00721D7B" w:rsidP="001629DB">
      <w:pPr>
        <w:ind w:firstLineChars="196" w:firstLine="627"/>
        <w:rPr>
          <w:rFonts w:ascii="仿宋" w:eastAsia="仿宋" w:hAnsi="仿宋" w:cs="仿宋"/>
          <w:sz w:val="32"/>
          <w:szCs w:val="32"/>
        </w:rPr>
      </w:pPr>
      <w:r>
        <w:rPr>
          <w:rFonts w:ascii="仿宋" w:eastAsia="仿宋" w:hAnsi="仿宋" w:cs="仿宋" w:hint="eastAsia"/>
          <w:sz w:val="32"/>
          <w:szCs w:val="32"/>
        </w:rPr>
        <w:t>4</w:t>
      </w:r>
      <w:r w:rsidR="00417E60">
        <w:rPr>
          <w:rFonts w:ascii="仿宋" w:eastAsia="仿宋" w:hAnsi="仿宋" w:cs="仿宋" w:hint="eastAsia"/>
          <w:sz w:val="32"/>
          <w:szCs w:val="32"/>
        </w:rPr>
        <w:t>、必须承认并严格遵守本管理办法。</w:t>
      </w:r>
    </w:p>
    <w:p w14:paraId="525874FC" w14:textId="77777777" w:rsidR="004F6C5A" w:rsidRDefault="00721D7B" w:rsidP="004F6C5A">
      <w:pPr>
        <w:ind w:firstLineChars="200" w:firstLine="640"/>
        <w:rPr>
          <w:rStyle w:val="a6"/>
          <w:rFonts w:ascii="仿宋" w:eastAsia="仿宋" w:hAnsi="仿宋" w:cs="仿宋"/>
          <w:sz w:val="32"/>
          <w:szCs w:val="32"/>
        </w:rPr>
      </w:pPr>
      <w:r>
        <w:rPr>
          <w:rFonts w:ascii="仿宋" w:eastAsia="仿宋" w:hAnsi="仿宋" w:cs="仿宋" w:hint="eastAsia"/>
          <w:sz w:val="32"/>
          <w:szCs w:val="32"/>
        </w:rPr>
        <w:t>5、须诚信经营，建立完整的销售管理体系、产品可追溯系统和健全可行的规章制度</w:t>
      </w:r>
      <w:r w:rsidR="00417E60">
        <w:rPr>
          <w:rFonts w:ascii="仿宋" w:eastAsia="仿宋" w:hAnsi="仿宋" w:cs="仿宋" w:hint="eastAsia"/>
          <w:sz w:val="32"/>
          <w:szCs w:val="32"/>
        </w:rPr>
        <w:t>。</w:t>
      </w:r>
    </w:p>
    <w:p w14:paraId="268CCA14" w14:textId="77777777" w:rsidR="00F9216C" w:rsidRDefault="004F6C5A" w:rsidP="004F6C5A">
      <w:pPr>
        <w:ind w:firstLineChars="200" w:firstLine="640"/>
        <w:rPr>
          <w:rFonts w:ascii="仿宋" w:eastAsia="仿宋" w:hAnsi="仿宋" w:cs="仿宋"/>
          <w:sz w:val="32"/>
          <w:szCs w:val="32"/>
        </w:rPr>
      </w:pPr>
      <w:r>
        <w:rPr>
          <w:rFonts w:ascii="仿宋" w:eastAsia="仿宋" w:hAnsi="仿宋" w:cs="仿宋" w:hint="eastAsia"/>
          <w:sz w:val="32"/>
          <w:szCs w:val="32"/>
        </w:rPr>
        <w:t>6、</w:t>
      </w:r>
      <w:r w:rsidR="00721D7B">
        <w:rPr>
          <w:rFonts w:ascii="仿宋" w:eastAsia="仿宋" w:hAnsi="仿宋" w:cs="仿宋" w:hint="eastAsia"/>
          <w:sz w:val="32"/>
          <w:szCs w:val="32"/>
        </w:rPr>
        <w:t>企业规模</w:t>
      </w:r>
      <w:r>
        <w:rPr>
          <w:rFonts w:ascii="仿宋" w:eastAsia="仿宋" w:hAnsi="仿宋" w:cs="仿宋" w:hint="eastAsia"/>
          <w:sz w:val="32"/>
          <w:szCs w:val="32"/>
        </w:rPr>
        <w:t>：</w:t>
      </w:r>
      <w:r w:rsidR="00721D7B">
        <w:rPr>
          <w:rFonts w:ascii="仿宋" w:eastAsia="仿宋" w:hAnsi="仿宋" w:cs="仿宋" w:hint="eastAsia"/>
          <w:sz w:val="32"/>
          <w:szCs w:val="32"/>
        </w:rPr>
        <w:t>示范企业年销售额不低于五百万</w:t>
      </w:r>
      <w:r w:rsidR="006233BA">
        <w:rPr>
          <w:rFonts w:ascii="仿宋" w:eastAsia="仿宋" w:hAnsi="仿宋" w:cs="仿宋" w:hint="eastAsia"/>
          <w:sz w:val="32"/>
          <w:szCs w:val="32"/>
        </w:rPr>
        <w:t>；</w:t>
      </w:r>
      <w:r w:rsidR="00721D7B">
        <w:rPr>
          <w:rFonts w:ascii="仿宋" w:eastAsia="仿宋" w:hAnsi="仿宋" w:cs="仿宋" w:hint="eastAsia"/>
          <w:sz w:val="32"/>
          <w:szCs w:val="32"/>
        </w:rPr>
        <w:t>示范店单店年销售额不低于两百万，单店营业面积须达到五十平方米左右。</w:t>
      </w:r>
    </w:p>
    <w:p w14:paraId="023135A4" w14:textId="77777777" w:rsidR="00417E60" w:rsidRPr="004F6C5A" w:rsidRDefault="00417E60" w:rsidP="004F6C5A">
      <w:pPr>
        <w:ind w:firstLineChars="200" w:firstLine="640"/>
        <w:rPr>
          <w:rFonts w:ascii="仿宋" w:eastAsia="仿宋" w:hAnsi="仿宋" w:cs="仿宋"/>
          <w:sz w:val="32"/>
          <w:szCs w:val="32"/>
        </w:rPr>
      </w:pPr>
    </w:p>
    <w:p w14:paraId="34E375EC" w14:textId="77777777" w:rsidR="00F9216C" w:rsidRPr="00417E60" w:rsidRDefault="00721D7B" w:rsidP="00417E60">
      <w:pPr>
        <w:jc w:val="center"/>
        <w:rPr>
          <w:rFonts w:ascii="黑体" w:eastAsia="黑体" w:hAnsi="黑体" w:cs="黑体"/>
          <w:b/>
          <w:sz w:val="32"/>
          <w:szCs w:val="32"/>
        </w:rPr>
      </w:pPr>
      <w:r w:rsidRPr="00417E60">
        <w:rPr>
          <w:rFonts w:ascii="黑体" w:eastAsia="黑体" w:hAnsi="黑体" w:cs="黑体" w:hint="eastAsia"/>
          <w:b/>
          <w:sz w:val="32"/>
          <w:szCs w:val="32"/>
        </w:rPr>
        <w:t>第三章　审议和认定</w:t>
      </w:r>
    </w:p>
    <w:p w14:paraId="152FB20F" w14:textId="77777777" w:rsidR="00F9216C" w:rsidRDefault="00721D7B" w:rsidP="001629DB">
      <w:pPr>
        <w:ind w:firstLineChars="196" w:firstLine="627"/>
        <w:rPr>
          <w:rFonts w:ascii="仿宋" w:eastAsia="仿宋" w:hAnsi="仿宋" w:cs="仿宋"/>
          <w:sz w:val="32"/>
          <w:szCs w:val="32"/>
        </w:rPr>
      </w:pPr>
      <w:r>
        <w:rPr>
          <w:rFonts w:ascii="黑体" w:eastAsia="黑体" w:hAnsi="黑体" w:cs="黑体" w:hint="eastAsia"/>
          <w:bCs/>
          <w:sz w:val="32"/>
          <w:szCs w:val="32"/>
        </w:rPr>
        <w:t>第九条</w:t>
      </w:r>
      <w:r>
        <w:rPr>
          <w:rFonts w:ascii="仿宋" w:eastAsia="仿宋" w:hAnsi="仿宋" w:cs="仿宋" w:hint="eastAsia"/>
          <w:sz w:val="32"/>
          <w:szCs w:val="32"/>
        </w:rPr>
        <w:t xml:space="preserve">  “豫酒推广工程示范单位”申报和认定工作流程：</w:t>
      </w:r>
    </w:p>
    <w:p w14:paraId="61CEB354" w14:textId="77777777" w:rsidR="00F9216C" w:rsidRPr="008A64BE" w:rsidRDefault="00417E60" w:rsidP="001629DB">
      <w:pPr>
        <w:ind w:firstLineChars="200" w:firstLine="640"/>
        <w:rPr>
          <w:rFonts w:ascii="仿宋" w:eastAsia="仿宋" w:hAnsi="仿宋" w:cs="仿宋"/>
          <w:sz w:val="32"/>
          <w:szCs w:val="32"/>
        </w:rPr>
      </w:pPr>
      <w:r w:rsidRPr="008A64BE">
        <w:rPr>
          <w:rFonts w:ascii="仿宋" w:eastAsia="仿宋" w:hAnsi="仿宋" w:cs="楷体" w:hint="eastAsia"/>
          <w:sz w:val="32"/>
          <w:szCs w:val="32"/>
        </w:rPr>
        <w:t>1、</w:t>
      </w:r>
      <w:r w:rsidR="00721D7B" w:rsidRPr="008A64BE">
        <w:rPr>
          <w:rFonts w:ascii="仿宋" w:eastAsia="仿宋" w:hAnsi="仿宋" w:cs="楷体" w:hint="eastAsia"/>
          <w:sz w:val="32"/>
          <w:szCs w:val="32"/>
        </w:rPr>
        <w:t>申报：</w:t>
      </w:r>
      <w:r w:rsidR="00721D7B" w:rsidRPr="008A64BE">
        <w:rPr>
          <w:rFonts w:ascii="仿宋" w:eastAsia="仿宋" w:hAnsi="仿宋" w:cs="仿宋" w:hint="eastAsia"/>
          <w:sz w:val="32"/>
          <w:szCs w:val="32"/>
        </w:rPr>
        <w:t>申请参加“豫酒推广工程示范单位”的会员单位，</w:t>
      </w:r>
      <w:proofErr w:type="gramStart"/>
      <w:r w:rsidR="00721D7B" w:rsidRPr="008A64BE">
        <w:rPr>
          <w:rFonts w:ascii="仿宋" w:eastAsia="仿宋" w:hAnsi="仿宋" w:cs="仿宋" w:hint="eastAsia"/>
          <w:sz w:val="32"/>
          <w:szCs w:val="32"/>
        </w:rPr>
        <w:t>须需按照</w:t>
      </w:r>
      <w:proofErr w:type="gramEnd"/>
      <w:r w:rsidR="00721D7B" w:rsidRPr="008A64BE">
        <w:rPr>
          <w:rFonts w:ascii="仿宋" w:eastAsia="仿宋" w:hAnsi="仿宋" w:cs="仿宋" w:hint="eastAsia"/>
          <w:sz w:val="32"/>
          <w:szCs w:val="32"/>
        </w:rPr>
        <w:t>本办法要求如实填写《豫酒推广工程示范单位申</w:t>
      </w:r>
      <w:r w:rsidR="00721D7B" w:rsidRPr="008A64BE">
        <w:rPr>
          <w:rStyle w:val="a6"/>
          <w:rFonts w:ascii="仿宋" w:eastAsia="仿宋" w:hAnsi="仿宋" w:cs="仿宋" w:hint="eastAsia"/>
          <w:sz w:val="32"/>
          <w:szCs w:val="32"/>
        </w:rPr>
        <w:t>报表</w:t>
      </w:r>
      <w:r w:rsidR="00721D7B" w:rsidRPr="008A64BE">
        <w:rPr>
          <w:rFonts w:ascii="仿宋" w:eastAsia="仿宋" w:hAnsi="仿宋" w:cs="仿宋" w:hint="eastAsia"/>
          <w:sz w:val="32"/>
          <w:szCs w:val="32"/>
        </w:rPr>
        <w:t>》，连同其他相关证明材料，通过所在市酒业协（商）会进行申报。</w:t>
      </w:r>
    </w:p>
    <w:p w14:paraId="51C27B1A"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申报材料具体如下：</w:t>
      </w:r>
    </w:p>
    <w:p w14:paraId="2CF96944"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（1）填写完整的申报表；</w:t>
      </w:r>
    </w:p>
    <w:p w14:paraId="774820DA"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（2）</w:t>
      </w:r>
      <w:bookmarkStart w:id="0" w:name="_Hlk155613690"/>
      <w:r>
        <w:rPr>
          <w:rFonts w:ascii="仿宋" w:eastAsia="仿宋" w:hAnsi="仿宋" w:cs="仿宋" w:hint="eastAsia"/>
          <w:sz w:val="32"/>
          <w:szCs w:val="32"/>
        </w:rPr>
        <w:t>营业执照</w:t>
      </w:r>
      <w:bookmarkEnd w:id="0"/>
      <w:r>
        <w:rPr>
          <w:rFonts w:ascii="仿宋" w:eastAsia="仿宋" w:hAnsi="仿宋" w:cs="仿宋" w:hint="eastAsia"/>
          <w:sz w:val="32"/>
          <w:szCs w:val="32"/>
        </w:rPr>
        <w:t>（副本）复印件；</w:t>
      </w:r>
    </w:p>
    <w:p w14:paraId="25215285"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（3）食品经营（流通）许可证复印件（2021年5月30</w:t>
      </w:r>
      <w:r>
        <w:rPr>
          <w:rFonts w:ascii="仿宋" w:eastAsia="仿宋" w:hAnsi="仿宋" w:cs="仿宋" w:hint="eastAsia"/>
          <w:sz w:val="32"/>
          <w:szCs w:val="32"/>
        </w:rPr>
        <w:lastRenderedPageBreak/>
        <w:t>日后获取、变更营业执照的企业可不提供）</w:t>
      </w:r>
    </w:p>
    <w:p w14:paraId="0A676D98"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（4）房屋产权证或租赁合同复印件；</w:t>
      </w:r>
    </w:p>
    <w:p w14:paraId="3CE41951"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（5）最近</w:t>
      </w:r>
      <w:proofErr w:type="gramStart"/>
      <w:r>
        <w:rPr>
          <w:rFonts w:ascii="仿宋" w:eastAsia="仿宋" w:hAnsi="仿宋" w:cs="仿宋" w:hint="eastAsia"/>
          <w:sz w:val="32"/>
          <w:szCs w:val="32"/>
        </w:rPr>
        <w:t>三</w:t>
      </w:r>
      <w:proofErr w:type="gramEnd"/>
      <w:r>
        <w:rPr>
          <w:rFonts w:ascii="仿宋" w:eastAsia="仿宋" w:hAnsi="仿宋" w:cs="仿宋" w:hint="eastAsia"/>
          <w:sz w:val="32"/>
          <w:szCs w:val="32"/>
        </w:rPr>
        <w:t>年度利润表、资产负债表、现金流量表复印件或完税证明（增值税、所得税）</w:t>
      </w:r>
    </w:p>
    <w:p w14:paraId="15ABFBA4" w14:textId="77777777" w:rsidR="00F9216C" w:rsidRDefault="00721D7B" w:rsidP="001629DB">
      <w:pPr>
        <w:ind w:firstLineChars="200" w:firstLine="640"/>
        <w:rPr>
          <w:rFonts w:ascii="仿宋" w:eastAsia="仿宋" w:hAnsi="仿宋" w:cs="仿宋"/>
          <w:sz w:val="32"/>
          <w:szCs w:val="32"/>
        </w:rPr>
      </w:pPr>
      <w:r>
        <w:rPr>
          <w:rFonts w:ascii="仿宋" w:eastAsia="仿宋" w:hAnsi="仿宋" w:cs="仿宋" w:hint="eastAsia"/>
          <w:sz w:val="32"/>
          <w:szCs w:val="32"/>
        </w:rPr>
        <w:t>（6）经营场所的外观、内室、库房等高清照片。</w:t>
      </w:r>
    </w:p>
    <w:p w14:paraId="01E1736F" w14:textId="77777777" w:rsidR="00F9216C" w:rsidRDefault="00721D7B" w:rsidP="001629DB">
      <w:pPr>
        <w:ind w:firstLineChars="250" w:firstLine="800"/>
        <w:rPr>
          <w:rFonts w:ascii="仿宋" w:eastAsia="仿宋" w:hAnsi="仿宋" w:cs="仿宋"/>
          <w:sz w:val="32"/>
          <w:szCs w:val="32"/>
        </w:rPr>
      </w:pPr>
      <w:r>
        <w:rPr>
          <w:rFonts w:ascii="仿宋" w:eastAsia="仿宋" w:hAnsi="仿宋" w:cs="仿宋" w:hint="eastAsia"/>
          <w:sz w:val="32"/>
          <w:szCs w:val="32"/>
        </w:rPr>
        <w:t>申报材料必须真实、准确。</w:t>
      </w:r>
    </w:p>
    <w:p w14:paraId="41162D49" w14:textId="77777777" w:rsidR="00F9216C" w:rsidRPr="008A64BE" w:rsidRDefault="008D55A9" w:rsidP="008D55A9">
      <w:pPr>
        <w:ind w:firstLineChars="200" w:firstLine="640"/>
        <w:rPr>
          <w:rFonts w:ascii="仿宋" w:eastAsia="仿宋" w:hAnsi="仿宋" w:cs="仿宋"/>
          <w:sz w:val="32"/>
          <w:szCs w:val="32"/>
        </w:rPr>
      </w:pPr>
      <w:r w:rsidRPr="008A64BE">
        <w:rPr>
          <w:rFonts w:ascii="仿宋" w:eastAsia="仿宋" w:hAnsi="仿宋" w:cs="楷体" w:hint="eastAsia"/>
          <w:sz w:val="32"/>
          <w:szCs w:val="32"/>
        </w:rPr>
        <w:t>2、</w:t>
      </w:r>
      <w:r w:rsidR="00721D7B" w:rsidRPr="008A64BE">
        <w:rPr>
          <w:rFonts w:ascii="仿宋" w:eastAsia="仿宋" w:hAnsi="仿宋" w:cs="楷体" w:hint="eastAsia"/>
          <w:sz w:val="32"/>
          <w:szCs w:val="32"/>
        </w:rPr>
        <w:t>材料审核：</w:t>
      </w:r>
      <w:r w:rsidR="00721D7B" w:rsidRPr="008A64BE">
        <w:rPr>
          <w:rFonts w:ascii="仿宋" w:eastAsia="仿宋" w:hAnsi="仿宋" w:cs="仿宋" w:hint="eastAsia"/>
          <w:sz w:val="32"/>
          <w:szCs w:val="32"/>
        </w:rPr>
        <w:t>受理申报的工作处负责对相关申报材料初步审核。</w:t>
      </w:r>
    </w:p>
    <w:p w14:paraId="0AD419B3" w14:textId="77777777" w:rsidR="00F9216C" w:rsidRPr="008A64BE" w:rsidRDefault="008D55A9" w:rsidP="001629DB">
      <w:pPr>
        <w:ind w:firstLineChars="200" w:firstLine="640"/>
        <w:rPr>
          <w:rFonts w:ascii="仿宋" w:eastAsia="仿宋" w:hAnsi="仿宋" w:cs="仿宋"/>
          <w:sz w:val="32"/>
          <w:szCs w:val="32"/>
        </w:rPr>
      </w:pPr>
      <w:r w:rsidRPr="008A64BE">
        <w:rPr>
          <w:rFonts w:ascii="仿宋" w:eastAsia="仿宋" w:hAnsi="仿宋" w:cs="楷体" w:hint="eastAsia"/>
          <w:sz w:val="32"/>
          <w:szCs w:val="32"/>
        </w:rPr>
        <w:t>3、</w:t>
      </w:r>
      <w:r w:rsidR="00721D7B" w:rsidRPr="008A64BE">
        <w:rPr>
          <w:rFonts w:ascii="仿宋" w:eastAsia="仿宋" w:hAnsi="仿宋" w:cs="楷体" w:hint="eastAsia"/>
          <w:sz w:val="32"/>
          <w:szCs w:val="32"/>
        </w:rPr>
        <w:t>实地查验：</w:t>
      </w:r>
      <w:r w:rsidR="00721D7B" w:rsidRPr="008A64BE">
        <w:rPr>
          <w:rFonts w:ascii="仿宋" w:eastAsia="仿宋" w:hAnsi="仿宋" w:cs="仿宋" w:hint="eastAsia"/>
          <w:sz w:val="32"/>
          <w:szCs w:val="32"/>
        </w:rPr>
        <w:t>受理申报的辖市酒业协（商）会、</w:t>
      </w:r>
      <w:proofErr w:type="gramStart"/>
      <w:r w:rsidR="00721D7B" w:rsidRPr="008A64BE">
        <w:rPr>
          <w:rFonts w:ascii="仿宋" w:eastAsia="仿宋" w:hAnsi="仿宋" w:cs="仿宋" w:hint="eastAsia"/>
          <w:sz w:val="32"/>
          <w:szCs w:val="32"/>
        </w:rPr>
        <w:t>重点豫酒生产</w:t>
      </w:r>
      <w:proofErr w:type="gramEnd"/>
      <w:r w:rsidR="00721D7B" w:rsidRPr="008A64BE">
        <w:rPr>
          <w:rFonts w:ascii="仿宋" w:eastAsia="仿宋" w:hAnsi="仿宋" w:cs="仿宋" w:hint="eastAsia"/>
          <w:sz w:val="32"/>
          <w:szCs w:val="32"/>
        </w:rPr>
        <w:t>企业负责对申报单位按照本办法规定逐一进行现场查验，对符合标准的申报单位进行汇总并报送流通服务部办公室，流通服务部组织相关人员进行抽查核验。</w:t>
      </w:r>
    </w:p>
    <w:p w14:paraId="05EA99C9" w14:textId="77777777" w:rsidR="00F9216C" w:rsidRPr="008A64BE" w:rsidRDefault="008A64BE" w:rsidP="001629DB">
      <w:pPr>
        <w:ind w:firstLineChars="200" w:firstLine="640"/>
        <w:rPr>
          <w:rFonts w:ascii="仿宋" w:eastAsia="仿宋" w:hAnsi="仿宋" w:cs="仿宋"/>
          <w:sz w:val="32"/>
          <w:szCs w:val="32"/>
        </w:rPr>
      </w:pPr>
      <w:r>
        <w:rPr>
          <w:rFonts w:ascii="仿宋" w:eastAsia="仿宋" w:hAnsi="仿宋" w:cs="楷体" w:hint="eastAsia"/>
          <w:sz w:val="32"/>
          <w:szCs w:val="32"/>
        </w:rPr>
        <w:t>4、</w:t>
      </w:r>
      <w:r w:rsidR="00721D7B" w:rsidRPr="008A64BE">
        <w:rPr>
          <w:rFonts w:ascii="仿宋" w:eastAsia="仿宋" w:hAnsi="仿宋" w:cs="楷体" w:hint="eastAsia"/>
          <w:sz w:val="32"/>
          <w:szCs w:val="32"/>
        </w:rPr>
        <w:t>专家审议：</w:t>
      </w:r>
      <w:r w:rsidR="00721D7B" w:rsidRPr="008A64BE">
        <w:rPr>
          <w:rFonts w:ascii="仿宋" w:eastAsia="仿宋" w:hAnsi="仿宋" w:cs="仿宋" w:hint="eastAsia"/>
          <w:sz w:val="32"/>
          <w:szCs w:val="32"/>
        </w:rPr>
        <w:t>由流通服务部组织成立的专家组对申报材料进行审议、认定。</w:t>
      </w:r>
    </w:p>
    <w:p w14:paraId="141A5883" w14:textId="77777777" w:rsidR="008A64BE" w:rsidRDefault="008A64BE" w:rsidP="008A64BE">
      <w:pPr>
        <w:ind w:firstLineChars="200" w:firstLine="640"/>
        <w:rPr>
          <w:rFonts w:ascii="仿宋" w:eastAsia="仿宋" w:hAnsi="仿宋" w:cs="仿宋"/>
          <w:sz w:val="32"/>
          <w:szCs w:val="32"/>
        </w:rPr>
      </w:pPr>
      <w:r>
        <w:rPr>
          <w:rFonts w:ascii="仿宋" w:eastAsia="仿宋" w:hAnsi="仿宋" w:cs="楷体" w:hint="eastAsia"/>
          <w:sz w:val="32"/>
          <w:szCs w:val="32"/>
        </w:rPr>
        <w:t>5、</w:t>
      </w:r>
      <w:r w:rsidR="00721D7B" w:rsidRPr="008A64BE">
        <w:rPr>
          <w:rFonts w:ascii="仿宋" w:eastAsia="仿宋" w:hAnsi="仿宋" w:cs="楷体" w:hint="eastAsia"/>
          <w:sz w:val="32"/>
          <w:szCs w:val="32"/>
        </w:rPr>
        <w:t>公示：</w:t>
      </w:r>
      <w:r w:rsidR="00721D7B" w:rsidRPr="008A64BE">
        <w:rPr>
          <w:rFonts w:ascii="仿宋" w:eastAsia="仿宋" w:hAnsi="仿宋" w:cs="仿宋" w:hint="eastAsia"/>
          <w:sz w:val="32"/>
          <w:szCs w:val="32"/>
        </w:rPr>
        <w:t>通过审议、认定的申请单位名单在河南省酒业协会官网（河南酒业网| http://www.chinajiuye.com）或官方</w:t>
      </w:r>
      <w:proofErr w:type="gramStart"/>
      <w:r w:rsidR="00721D7B" w:rsidRPr="008A64BE">
        <w:rPr>
          <w:rFonts w:ascii="仿宋" w:eastAsia="仿宋" w:hAnsi="仿宋" w:cs="仿宋" w:hint="eastAsia"/>
          <w:sz w:val="32"/>
          <w:szCs w:val="32"/>
        </w:rPr>
        <w:t>微信公众</w:t>
      </w:r>
      <w:proofErr w:type="gramEnd"/>
      <w:r w:rsidR="00721D7B" w:rsidRPr="008A64BE">
        <w:rPr>
          <w:rFonts w:ascii="仿宋" w:eastAsia="仿宋" w:hAnsi="仿宋" w:cs="仿宋" w:hint="eastAsia"/>
          <w:sz w:val="32"/>
          <w:szCs w:val="32"/>
        </w:rPr>
        <w:t>账号“河南酒业”进行公示，公示期为七个工作日，广泛听取各方意见。</w:t>
      </w:r>
    </w:p>
    <w:p w14:paraId="51C25EAC" w14:textId="77777777" w:rsidR="008A64BE" w:rsidRDefault="00721D7B" w:rsidP="008A64BE">
      <w:pPr>
        <w:ind w:firstLineChars="200" w:firstLine="600"/>
        <w:rPr>
          <w:rFonts w:ascii="仿宋" w:eastAsia="仿宋" w:hAnsi="仿宋" w:cs="仿宋"/>
          <w:sz w:val="32"/>
          <w:szCs w:val="32"/>
        </w:rPr>
      </w:pPr>
      <w:r w:rsidRPr="008A64BE">
        <w:rPr>
          <w:rFonts w:ascii="仿宋" w:eastAsia="仿宋" w:hAnsi="仿宋" w:cs="仿宋" w:hint="eastAsia"/>
          <w:spacing w:val="-10"/>
          <w:sz w:val="32"/>
          <w:szCs w:val="32"/>
        </w:rPr>
        <w:t>公示期内反映的问题，由流通服务部组织调查核实后再行复议。</w:t>
      </w:r>
    </w:p>
    <w:p w14:paraId="28B6D875" w14:textId="77777777" w:rsidR="00B423AD" w:rsidRDefault="008A64BE" w:rsidP="00B423AD">
      <w:pPr>
        <w:ind w:firstLineChars="200" w:firstLine="640"/>
        <w:rPr>
          <w:rFonts w:ascii="仿宋" w:eastAsia="仿宋" w:hAnsi="仿宋" w:cs="仿宋"/>
          <w:sz w:val="32"/>
          <w:szCs w:val="32"/>
        </w:rPr>
      </w:pPr>
      <w:r>
        <w:rPr>
          <w:rFonts w:ascii="仿宋" w:eastAsia="仿宋" w:hAnsi="仿宋" w:cs="楷体" w:hint="eastAsia"/>
          <w:sz w:val="32"/>
          <w:szCs w:val="32"/>
        </w:rPr>
        <w:t>6、</w:t>
      </w:r>
      <w:r w:rsidR="00721D7B" w:rsidRPr="008A64BE">
        <w:rPr>
          <w:rFonts w:ascii="仿宋" w:eastAsia="仿宋" w:hAnsi="仿宋" w:cs="楷体" w:hint="eastAsia"/>
          <w:sz w:val="32"/>
          <w:szCs w:val="32"/>
        </w:rPr>
        <w:t>签署承诺书：</w:t>
      </w:r>
      <w:r w:rsidR="00721D7B" w:rsidRPr="008A64BE">
        <w:rPr>
          <w:rFonts w:ascii="仿宋" w:eastAsia="仿宋" w:hAnsi="仿宋" w:cs="仿宋" w:hint="eastAsia"/>
          <w:sz w:val="32"/>
          <w:szCs w:val="32"/>
        </w:rPr>
        <w:t>通过公示的单位按要求由法人签署《豫酒推广工程示范单位承诺书》，一式三份，流通服务部办公</w:t>
      </w:r>
      <w:r w:rsidR="00721D7B" w:rsidRPr="008A64BE">
        <w:rPr>
          <w:rFonts w:ascii="仿宋" w:eastAsia="仿宋" w:hAnsi="仿宋" w:cs="仿宋" w:hint="eastAsia"/>
          <w:sz w:val="32"/>
          <w:szCs w:val="32"/>
        </w:rPr>
        <w:lastRenderedPageBreak/>
        <w:t xml:space="preserve">室存档一份，受理酒业协（商）会存档一份，单位自身保留一份。 </w:t>
      </w:r>
    </w:p>
    <w:p w14:paraId="099AD088" w14:textId="77777777" w:rsidR="00F9216C" w:rsidRDefault="00B423AD" w:rsidP="00B423AD">
      <w:pPr>
        <w:ind w:firstLineChars="200" w:firstLine="640"/>
        <w:rPr>
          <w:rFonts w:ascii="仿宋" w:eastAsia="仿宋" w:hAnsi="仿宋" w:cs="仿宋"/>
          <w:sz w:val="32"/>
          <w:szCs w:val="32"/>
        </w:rPr>
      </w:pPr>
      <w:r>
        <w:rPr>
          <w:rFonts w:ascii="仿宋" w:eastAsia="仿宋" w:hAnsi="仿宋" w:cs="楷体" w:hint="eastAsia"/>
          <w:sz w:val="32"/>
          <w:szCs w:val="32"/>
        </w:rPr>
        <w:t>7、</w:t>
      </w:r>
      <w:r w:rsidR="00721D7B" w:rsidRPr="008A64BE">
        <w:rPr>
          <w:rFonts w:ascii="仿宋" w:eastAsia="仿宋" w:hAnsi="仿宋" w:cs="楷体" w:hint="eastAsia"/>
          <w:sz w:val="32"/>
          <w:szCs w:val="32"/>
        </w:rPr>
        <w:t>授牌：</w:t>
      </w:r>
      <w:r w:rsidR="00721D7B" w:rsidRPr="008A64BE">
        <w:rPr>
          <w:rFonts w:ascii="仿宋" w:eastAsia="仿宋" w:hAnsi="仿宋" w:cs="仿宋" w:hint="eastAsia"/>
          <w:sz w:val="32"/>
          <w:szCs w:val="32"/>
        </w:rPr>
        <w:t>河南省酒业协会负责统一制作“豫酒推广工程示范单位”牌匾和证书，组织召开统一或分区域会议对认定的“豫酒推广工程示范单位”进行授牌。</w:t>
      </w:r>
    </w:p>
    <w:p w14:paraId="133EA496" w14:textId="77777777" w:rsidR="00307EE4" w:rsidRDefault="00307EE4" w:rsidP="00B423AD">
      <w:pPr>
        <w:ind w:firstLineChars="200" w:firstLine="640"/>
        <w:rPr>
          <w:rFonts w:ascii="仿宋" w:eastAsia="仿宋" w:hAnsi="仿宋" w:cs="仿宋"/>
          <w:sz w:val="32"/>
          <w:szCs w:val="32"/>
        </w:rPr>
      </w:pPr>
    </w:p>
    <w:p w14:paraId="653CC44A" w14:textId="77777777" w:rsidR="00F9216C" w:rsidRPr="00307EE4" w:rsidRDefault="00721D7B" w:rsidP="00307EE4">
      <w:pPr>
        <w:jc w:val="center"/>
        <w:rPr>
          <w:rFonts w:ascii="黑体" w:eastAsia="黑体" w:hAnsi="黑体" w:cs="黑体"/>
          <w:b/>
          <w:bCs/>
          <w:sz w:val="32"/>
          <w:szCs w:val="32"/>
        </w:rPr>
      </w:pPr>
      <w:r w:rsidRPr="00307EE4">
        <w:rPr>
          <w:rFonts w:ascii="黑体" w:eastAsia="黑体" w:hAnsi="黑体" w:cs="黑体" w:hint="eastAsia"/>
          <w:b/>
          <w:bCs/>
          <w:sz w:val="32"/>
          <w:szCs w:val="32"/>
        </w:rPr>
        <w:t>第四章 管  理</w:t>
      </w:r>
    </w:p>
    <w:p w14:paraId="674334C1" w14:textId="77777777" w:rsidR="00953E1C" w:rsidRDefault="00721D7B" w:rsidP="00920B5D">
      <w:pPr>
        <w:ind w:firstLineChars="200" w:firstLine="640"/>
        <w:rPr>
          <w:rFonts w:ascii="仿宋" w:eastAsia="仿宋" w:hAnsi="仿宋" w:cs="仿宋"/>
          <w:spacing w:val="-2"/>
          <w:sz w:val="32"/>
          <w:szCs w:val="32"/>
        </w:rPr>
      </w:pPr>
      <w:r>
        <w:rPr>
          <w:rFonts w:ascii="黑体" w:eastAsia="黑体" w:hAnsi="黑体" w:cs="黑体" w:hint="eastAsia"/>
          <w:bCs/>
          <w:sz w:val="32"/>
          <w:szCs w:val="32"/>
        </w:rPr>
        <w:t>第十条</w:t>
      </w:r>
      <w:r>
        <w:rPr>
          <w:rFonts w:ascii="仿宋" w:eastAsia="仿宋" w:hAnsi="仿宋" w:cs="仿宋" w:hint="eastAsia"/>
          <w:sz w:val="32"/>
          <w:szCs w:val="32"/>
        </w:rPr>
        <w:t xml:space="preserve">　</w:t>
      </w:r>
      <w:bookmarkStart w:id="1" w:name="_Hlk155618899"/>
      <w:r>
        <w:rPr>
          <w:rFonts w:ascii="仿宋" w:eastAsia="仿宋" w:hAnsi="仿宋" w:cs="仿宋" w:hint="eastAsia"/>
          <w:spacing w:val="-2"/>
          <w:sz w:val="32"/>
          <w:szCs w:val="32"/>
        </w:rPr>
        <w:t>各工作处负责对管辖范围内的“豫酒推广工程示范单位”</w:t>
      </w:r>
      <w:bookmarkEnd w:id="1"/>
      <w:r>
        <w:rPr>
          <w:rFonts w:ascii="仿宋" w:eastAsia="仿宋" w:hAnsi="仿宋" w:cs="仿宋" w:hint="eastAsia"/>
          <w:spacing w:val="-2"/>
          <w:sz w:val="32"/>
          <w:szCs w:val="32"/>
        </w:rPr>
        <w:t>进行日常监督管理，包括但不限于以下工作内容：</w:t>
      </w:r>
    </w:p>
    <w:p w14:paraId="184BC335" w14:textId="77777777" w:rsidR="00F9216C" w:rsidRDefault="00B472A2"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1、</w:t>
      </w:r>
      <w:r w:rsidR="00721D7B">
        <w:rPr>
          <w:rFonts w:ascii="仿宋" w:eastAsia="仿宋" w:hAnsi="仿宋" w:cs="仿宋" w:hint="eastAsia"/>
          <w:spacing w:val="-2"/>
          <w:sz w:val="32"/>
          <w:szCs w:val="32"/>
        </w:rPr>
        <w:t>为“豫酒推广</w:t>
      </w:r>
      <w:proofErr w:type="gramStart"/>
      <w:r w:rsidR="00721D7B">
        <w:rPr>
          <w:rFonts w:ascii="仿宋" w:eastAsia="仿宋" w:hAnsi="仿宋" w:cs="仿宋" w:hint="eastAsia"/>
          <w:spacing w:val="-2"/>
          <w:sz w:val="32"/>
          <w:szCs w:val="32"/>
        </w:rPr>
        <w:t>工程工程</w:t>
      </w:r>
      <w:proofErr w:type="gramEnd"/>
      <w:r w:rsidR="00721D7B">
        <w:rPr>
          <w:rFonts w:ascii="仿宋" w:eastAsia="仿宋" w:hAnsi="仿宋" w:cs="仿宋" w:hint="eastAsia"/>
          <w:spacing w:val="-2"/>
          <w:sz w:val="32"/>
          <w:szCs w:val="32"/>
        </w:rPr>
        <w:t>示范单位”建立档案，定期对“豫酒推广工程示范单位”进行巡检和抽查并作好记录，建立情况通报制度，发现问题应及时向工作委员会反映和报告。</w:t>
      </w:r>
    </w:p>
    <w:p w14:paraId="2D8C7BBB" w14:textId="77777777" w:rsidR="00B472A2" w:rsidRDefault="00B472A2"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2、</w:t>
      </w:r>
      <w:r w:rsidR="00721D7B">
        <w:rPr>
          <w:rFonts w:ascii="仿宋" w:eastAsia="仿宋" w:hAnsi="仿宋" w:cs="仿宋" w:hint="eastAsia"/>
          <w:spacing w:val="-2"/>
          <w:sz w:val="32"/>
          <w:szCs w:val="32"/>
        </w:rPr>
        <w:t>对于由生产企业、连锁企业总部等统一推荐并入围的所属“豫酒推广工程示范单位”，其推荐单位须按照本办法要求履行日常监督管理职责。</w:t>
      </w:r>
    </w:p>
    <w:p w14:paraId="0173869C" w14:textId="77777777" w:rsidR="00F9216C" w:rsidRDefault="00B472A2"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3、</w:t>
      </w:r>
      <w:r w:rsidR="00721D7B">
        <w:rPr>
          <w:rFonts w:ascii="仿宋" w:eastAsia="仿宋" w:hAnsi="仿宋" w:cs="仿宋" w:hint="eastAsia"/>
          <w:spacing w:val="-2"/>
          <w:sz w:val="32"/>
          <w:szCs w:val="32"/>
        </w:rPr>
        <w:t>流通服务部不定期对各“</w:t>
      </w:r>
      <w:r w:rsidR="00721D7B">
        <w:rPr>
          <w:rFonts w:ascii="仿宋" w:eastAsia="仿宋" w:hAnsi="仿宋" w:cs="仿宋" w:hint="eastAsia"/>
          <w:bCs/>
          <w:sz w:val="32"/>
          <w:szCs w:val="32"/>
        </w:rPr>
        <w:t>豫酒推广工程</w:t>
      </w:r>
      <w:r w:rsidR="00721D7B">
        <w:rPr>
          <w:rFonts w:ascii="仿宋" w:eastAsia="仿宋" w:hAnsi="仿宋" w:cs="仿宋" w:hint="eastAsia"/>
          <w:spacing w:val="-2"/>
          <w:sz w:val="32"/>
          <w:szCs w:val="32"/>
        </w:rPr>
        <w:t>示范单位”进行抽查、复核。</w:t>
      </w:r>
    </w:p>
    <w:p w14:paraId="47FFC1B3" w14:textId="77777777" w:rsidR="00F9216C" w:rsidRDefault="00721D7B" w:rsidP="00920B5D">
      <w:pPr>
        <w:ind w:firstLineChars="200" w:firstLine="640"/>
        <w:rPr>
          <w:rFonts w:ascii="仿宋" w:eastAsia="仿宋" w:hAnsi="仿宋" w:cs="仿宋"/>
          <w:spacing w:val="-2"/>
          <w:sz w:val="32"/>
          <w:szCs w:val="32"/>
        </w:rPr>
      </w:pPr>
      <w:r>
        <w:rPr>
          <w:rFonts w:ascii="黑体" w:eastAsia="黑体" w:hAnsi="黑体" w:cs="黑体" w:hint="eastAsia"/>
          <w:bCs/>
          <w:sz w:val="32"/>
          <w:szCs w:val="32"/>
        </w:rPr>
        <w:t>第十一条</w:t>
      </w:r>
      <w:r>
        <w:rPr>
          <w:rFonts w:ascii="仿宋" w:eastAsia="仿宋" w:hAnsi="仿宋" w:cs="仿宋" w:hint="eastAsia"/>
          <w:sz w:val="32"/>
          <w:szCs w:val="32"/>
        </w:rPr>
        <w:t xml:space="preserve">　</w:t>
      </w:r>
      <w:r>
        <w:rPr>
          <w:rFonts w:ascii="仿宋" w:eastAsia="仿宋" w:hAnsi="仿宋" w:cs="仿宋" w:hint="eastAsia"/>
          <w:spacing w:val="-2"/>
          <w:sz w:val="32"/>
          <w:szCs w:val="32"/>
        </w:rPr>
        <w:t>“</w:t>
      </w:r>
      <w:r>
        <w:rPr>
          <w:rFonts w:ascii="仿宋" w:eastAsia="仿宋" w:hAnsi="仿宋" w:cs="仿宋" w:hint="eastAsia"/>
          <w:bCs/>
          <w:sz w:val="32"/>
          <w:szCs w:val="32"/>
        </w:rPr>
        <w:t>豫酒推广工程</w:t>
      </w:r>
      <w:r>
        <w:rPr>
          <w:rFonts w:ascii="仿宋" w:eastAsia="仿宋" w:hAnsi="仿宋" w:cs="仿宋" w:hint="eastAsia"/>
          <w:spacing w:val="-2"/>
          <w:sz w:val="32"/>
          <w:szCs w:val="32"/>
        </w:rPr>
        <w:t>示范单位”须严格按照以下工作要求开展经营活动：</w:t>
      </w:r>
    </w:p>
    <w:p w14:paraId="39B6BE41"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1、酒类经营者不得伪造、涂改、出租、出借、转让、买卖或骗取“豫酒推广工程示范单位”标牌。</w:t>
      </w:r>
    </w:p>
    <w:p w14:paraId="32AD9AD5"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2、自觉接受有关管理部门的监督检查和管理。</w:t>
      </w:r>
    </w:p>
    <w:p w14:paraId="4919A157"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lastRenderedPageBreak/>
        <w:t>3、在采购酒类商品时，对每批购进的酒类商品索取有效的产品质量检验合格证明；在销售酒类商品时，严格按照规定提供产品质量检验报告和销售单据；店内酒类商品和单据货单一致，单随货走，单货相符，实现酒类商品自出厂到销售终端全过程可追溯。建立酒类商品采购、销售过程信息管理台账，并保留三年。</w:t>
      </w:r>
    </w:p>
    <w:p w14:paraId="774F56C7"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4、不经营不符合国家相关标准和要求的酒类产品；不销售侵犯商标专用权等知识产权的酒类产品；不销售任何有问题和非法进口的酒类产品以及其他国家法律法规禁止销售的酒类产品。为消费者提供安全可靠货真价实的酒类产品。</w:t>
      </w:r>
    </w:p>
    <w:p w14:paraId="39C0F7C5"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5、积极参加专业培训，提高员工素质，为消费者提供良好的专业服务。</w:t>
      </w:r>
    </w:p>
    <w:p w14:paraId="3AEE1490"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6、对直接接触酒类商品的从业人员定期进行健康检查，取得健康证。</w:t>
      </w:r>
    </w:p>
    <w:p w14:paraId="5A97A38A"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7、不向未成年人销售酒类商品，并在经营场所显著位置设立警示</w:t>
      </w:r>
      <w:proofErr w:type="gramStart"/>
      <w:r>
        <w:rPr>
          <w:rFonts w:ascii="仿宋" w:eastAsia="仿宋" w:hAnsi="仿宋" w:cs="仿宋" w:hint="eastAsia"/>
          <w:spacing w:val="-2"/>
          <w:sz w:val="32"/>
          <w:szCs w:val="32"/>
        </w:rPr>
        <w:t>牌予以</w:t>
      </w:r>
      <w:proofErr w:type="gramEnd"/>
      <w:r>
        <w:rPr>
          <w:rFonts w:ascii="仿宋" w:eastAsia="仿宋" w:hAnsi="仿宋" w:cs="仿宋" w:hint="eastAsia"/>
          <w:spacing w:val="-2"/>
          <w:sz w:val="32"/>
          <w:szCs w:val="32"/>
        </w:rPr>
        <w:t>明示。</w:t>
      </w:r>
    </w:p>
    <w:p w14:paraId="0669CD10"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8、在经营场所显著位置悬挂《豫酒推广工程示范单位承诺书》。</w:t>
      </w:r>
    </w:p>
    <w:p w14:paraId="23EC8FD1" w14:textId="77777777" w:rsidR="00F9216C" w:rsidRDefault="00721D7B" w:rsidP="00920B5D">
      <w:pPr>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9、店堂整洁舒适，所售酒类商品明码标价，为消费者提供满意的专业服务，有良好的售后服务。</w:t>
      </w:r>
    </w:p>
    <w:p w14:paraId="455616D3" w14:textId="77777777" w:rsidR="00F9216C" w:rsidRDefault="00721D7B" w:rsidP="00920B5D">
      <w:pPr>
        <w:ind w:firstLineChars="196" w:firstLine="627"/>
        <w:rPr>
          <w:rFonts w:ascii="仿宋" w:eastAsia="仿宋" w:hAnsi="仿宋" w:cs="仿宋"/>
          <w:color w:val="FF0000"/>
          <w:sz w:val="32"/>
          <w:szCs w:val="32"/>
        </w:rPr>
      </w:pPr>
      <w:r>
        <w:rPr>
          <w:rFonts w:ascii="黑体" w:eastAsia="黑体" w:hAnsi="黑体" w:cs="黑体" w:hint="eastAsia"/>
          <w:bCs/>
          <w:sz w:val="32"/>
          <w:szCs w:val="32"/>
        </w:rPr>
        <w:t>第十二条</w:t>
      </w:r>
      <w:r>
        <w:rPr>
          <w:rFonts w:ascii="仿宋" w:eastAsia="仿宋" w:hAnsi="仿宋" w:cs="仿宋" w:hint="eastAsia"/>
          <w:sz w:val="32"/>
          <w:szCs w:val="32"/>
        </w:rPr>
        <w:t xml:space="preserve">　“豫酒推广工程示范单位”实行实时动态管理，发现有违反标准要求的，给予书面警告并监督改正。对</w:t>
      </w:r>
      <w:r>
        <w:rPr>
          <w:rFonts w:ascii="仿宋" w:eastAsia="仿宋" w:hAnsi="仿宋" w:cs="仿宋" w:hint="eastAsia"/>
          <w:sz w:val="32"/>
          <w:szCs w:val="32"/>
        </w:rPr>
        <w:lastRenderedPageBreak/>
        <w:t>在检查中发现严重违反标准及相关法律法规要求或指出后仍不改正的单位，按照退出程序的规定执行。检查人员对“豫酒推广工程示范单位”的检查结果要如实记录，对发现问题的，要记录好处理意见。</w:t>
      </w:r>
    </w:p>
    <w:p w14:paraId="12B66496" w14:textId="77777777" w:rsidR="00F9216C" w:rsidRDefault="00721D7B" w:rsidP="00920B5D">
      <w:pPr>
        <w:ind w:firstLineChars="196" w:firstLine="627"/>
        <w:rPr>
          <w:rFonts w:ascii="仿宋" w:eastAsia="仿宋" w:hAnsi="仿宋" w:cs="仿宋"/>
          <w:sz w:val="32"/>
          <w:szCs w:val="32"/>
        </w:rPr>
      </w:pPr>
      <w:r>
        <w:rPr>
          <w:rFonts w:ascii="黑体" w:eastAsia="黑体" w:hAnsi="黑体" w:cs="黑体" w:hint="eastAsia"/>
          <w:bCs/>
          <w:sz w:val="32"/>
          <w:szCs w:val="32"/>
        </w:rPr>
        <w:t>第十三条</w:t>
      </w:r>
      <w:r w:rsidR="004E2121">
        <w:rPr>
          <w:rFonts w:ascii="仿宋" w:eastAsia="仿宋" w:hAnsi="仿宋" w:cs="仿宋" w:hint="eastAsia"/>
          <w:sz w:val="32"/>
          <w:szCs w:val="32"/>
        </w:rPr>
        <w:t xml:space="preserve">　“豫酒推广工程示范单位”的退出：</w:t>
      </w:r>
    </w:p>
    <w:p w14:paraId="7A3D905A" w14:textId="77777777" w:rsidR="00F9216C" w:rsidRDefault="00721D7B" w:rsidP="00920B5D">
      <w:pPr>
        <w:ind w:firstLineChars="196" w:firstLine="627"/>
        <w:rPr>
          <w:rFonts w:ascii="仿宋" w:eastAsia="仿宋" w:hAnsi="仿宋" w:cs="仿宋"/>
          <w:sz w:val="32"/>
          <w:szCs w:val="32"/>
        </w:rPr>
      </w:pPr>
      <w:r>
        <w:rPr>
          <w:rFonts w:ascii="仿宋" w:eastAsia="仿宋" w:hAnsi="仿宋" w:cs="仿宋" w:hint="eastAsia"/>
          <w:sz w:val="32"/>
          <w:szCs w:val="32"/>
        </w:rPr>
        <w:t>为确保“</w:t>
      </w:r>
      <w:r>
        <w:rPr>
          <w:rFonts w:ascii="仿宋" w:eastAsia="仿宋" w:hAnsi="仿宋" w:cs="仿宋" w:hint="eastAsia"/>
          <w:bCs/>
          <w:sz w:val="32"/>
          <w:szCs w:val="32"/>
        </w:rPr>
        <w:t>豫酒推广工程</w:t>
      </w:r>
      <w:r>
        <w:rPr>
          <w:rFonts w:ascii="仿宋" w:eastAsia="仿宋" w:hAnsi="仿宋" w:cs="仿宋" w:hint="eastAsia"/>
          <w:sz w:val="32"/>
          <w:szCs w:val="32"/>
        </w:rPr>
        <w:t>示范单位”的质量，起到带动行业规范经营、健康发展的示范标杆作用，对“</w:t>
      </w:r>
      <w:r>
        <w:rPr>
          <w:rFonts w:ascii="仿宋" w:eastAsia="仿宋" w:hAnsi="仿宋" w:cs="仿宋" w:hint="eastAsia"/>
          <w:bCs/>
          <w:sz w:val="32"/>
          <w:szCs w:val="32"/>
        </w:rPr>
        <w:t>豫酒推广工程</w:t>
      </w:r>
      <w:r>
        <w:rPr>
          <w:rFonts w:ascii="仿宋" w:eastAsia="仿宋" w:hAnsi="仿宋" w:cs="仿宋" w:hint="eastAsia"/>
          <w:sz w:val="32"/>
          <w:szCs w:val="32"/>
        </w:rPr>
        <w:t>示范单位”实行严格的退出机制。</w:t>
      </w:r>
      <w:r>
        <w:rPr>
          <w:rFonts w:ascii="仿宋" w:eastAsia="仿宋" w:hAnsi="仿宋" w:cs="仿宋" w:hint="eastAsia"/>
          <w:spacing w:val="-6"/>
          <w:sz w:val="32"/>
          <w:szCs w:val="32"/>
        </w:rPr>
        <w:t>“</w:t>
      </w:r>
      <w:r>
        <w:rPr>
          <w:rFonts w:ascii="仿宋" w:eastAsia="仿宋" w:hAnsi="仿宋" w:cs="仿宋" w:hint="eastAsia"/>
          <w:bCs/>
          <w:sz w:val="32"/>
          <w:szCs w:val="32"/>
        </w:rPr>
        <w:t>豫酒推广工程</w:t>
      </w:r>
      <w:r>
        <w:rPr>
          <w:rFonts w:ascii="仿宋" w:eastAsia="仿宋" w:hAnsi="仿宋" w:cs="仿宋" w:hint="eastAsia"/>
          <w:spacing w:val="-6"/>
          <w:sz w:val="32"/>
          <w:szCs w:val="32"/>
        </w:rPr>
        <w:t>示范单位”退出分为自动退出和强制退出。</w:t>
      </w:r>
    </w:p>
    <w:p w14:paraId="26D7BFF0"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有下列情形之一的，视为自动退出：</w:t>
      </w:r>
    </w:p>
    <w:p w14:paraId="3DEB1BC0"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1、经营者主动放弃参加“</w:t>
      </w:r>
      <w:r>
        <w:rPr>
          <w:rFonts w:ascii="仿宋" w:eastAsia="仿宋" w:hAnsi="仿宋" w:cs="仿宋" w:hint="eastAsia"/>
          <w:bCs/>
          <w:sz w:val="32"/>
          <w:szCs w:val="32"/>
        </w:rPr>
        <w:t>豫酒推广工程</w:t>
      </w:r>
      <w:r w:rsidR="0069167A">
        <w:rPr>
          <w:rFonts w:ascii="仿宋" w:eastAsia="仿宋" w:hAnsi="仿宋" w:cs="仿宋" w:hint="eastAsia"/>
          <w:sz w:val="32"/>
          <w:szCs w:val="32"/>
        </w:rPr>
        <w:t>示范单位”活动的。</w:t>
      </w:r>
    </w:p>
    <w:p w14:paraId="7F946C1D"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2</w:t>
      </w:r>
      <w:r w:rsidR="0069167A">
        <w:rPr>
          <w:rFonts w:ascii="仿宋" w:eastAsia="仿宋" w:hAnsi="仿宋" w:cs="仿宋" w:hint="eastAsia"/>
          <w:sz w:val="32"/>
          <w:szCs w:val="32"/>
        </w:rPr>
        <w:t>、改行（不再经营酒类商品）、转让、歇业、注销的。</w:t>
      </w:r>
    </w:p>
    <w:p w14:paraId="7C048CCB"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bCs/>
          <w:sz w:val="32"/>
          <w:szCs w:val="32"/>
        </w:rPr>
        <w:t>豫酒推广工程</w:t>
      </w:r>
      <w:r w:rsidR="0069167A">
        <w:rPr>
          <w:rFonts w:ascii="仿宋" w:eastAsia="仿宋" w:hAnsi="仿宋" w:cs="仿宋" w:hint="eastAsia"/>
          <w:sz w:val="32"/>
          <w:szCs w:val="32"/>
        </w:rPr>
        <w:t>示范单位”到期后</w:t>
      </w:r>
      <w:proofErr w:type="gramStart"/>
      <w:r w:rsidR="0069167A">
        <w:rPr>
          <w:rFonts w:ascii="仿宋" w:eastAsia="仿宋" w:hAnsi="仿宋" w:cs="仿宋" w:hint="eastAsia"/>
          <w:sz w:val="32"/>
          <w:szCs w:val="32"/>
        </w:rPr>
        <w:t>未再次</w:t>
      </w:r>
      <w:proofErr w:type="gramEnd"/>
      <w:r w:rsidR="0069167A">
        <w:rPr>
          <w:rFonts w:ascii="仿宋" w:eastAsia="仿宋" w:hAnsi="仿宋" w:cs="仿宋" w:hint="eastAsia"/>
          <w:sz w:val="32"/>
          <w:szCs w:val="32"/>
        </w:rPr>
        <w:t>申请的。</w:t>
      </w:r>
    </w:p>
    <w:p w14:paraId="559A361D"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4、</w:t>
      </w:r>
      <w:proofErr w:type="gramStart"/>
      <w:r>
        <w:rPr>
          <w:rFonts w:ascii="仿宋" w:eastAsia="仿宋" w:hAnsi="仿宋" w:cs="仿宋" w:hint="eastAsia"/>
          <w:sz w:val="32"/>
          <w:szCs w:val="32"/>
        </w:rPr>
        <w:t>对豫酒产品</w:t>
      </w:r>
      <w:proofErr w:type="gramEnd"/>
      <w:r>
        <w:rPr>
          <w:rFonts w:ascii="仿宋" w:eastAsia="仿宋" w:hAnsi="仿宋" w:cs="仿宋" w:hint="eastAsia"/>
          <w:sz w:val="32"/>
          <w:szCs w:val="32"/>
        </w:rPr>
        <w:t>停止销售的。</w:t>
      </w:r>
    </w:p>
    <w:p w14:paraId="181AE5CE"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有下列情形之一的，应当强制退出：</w:t>
      </w:r>
    </w:p>
    <w:p w14:paraId="5AEEDF8F"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1</w:t>
      </w:r>
      <w:r w:rsidR="0069167A">
        <w:rPr>
          <w:rFonts w:ascii="仿宋" w:eastAsia="仿宋" w:hAnsi="仿宋" w:cs="仿宋" w:hint="eastAsia"/>
          <w:sz w:val="32"/>
          <w:szCs w:val="32"/>
        </w:rPr>
        <w:t>、有违反国家法律、法规行为的。</w:t>
      </w:r>
    </w:p>
    <w:p w14:paraId="190354FB"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2</w:t>
      </w:r>
      <w:r w:rsidR="0069167A">
        <w:rPr>
          <w:rFonts w:ascii="仿宋" w:eastAsia="仿宋" w:hAnsi="仿宋" w:cs="仿宋" w:hint="eastAsia"/>
          <w:sz w:val="32"/>
          <w:szCs w:val="32"/>
        </w:rPr>
        <w:t>、销售假冒伪劣酒类商品的。</w:t>
      </w:r>
    </w:p>
    <w:p w14:paraId="2FDFE778"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3</w:t>
      </w:r>
      <w:r w:rsidR="0069167A">
        <w:rPr>
          <w:rFonts w:ascii="仿宋" w:eastAsia="仿宋" w:hAnsi="仿宋" w:cs="仿宋" w:hint="eastAsia"/>
          <w:sz w:val="32"/>
          <w:szCs w:val="32"/>
        </w:rPr>
        <w:t>、发布虚假广告欺骗消费者的。</w:t>
      </w:r>
    </w:p>
    <w:p w14:paraId="3BBFA89B"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4</w:t>
      </w:r>
      <w:r w:rsidR="0069167A">
        <w:rPr>
          <w:rFonts w:ascii="仿宋" w:eastAsia="仿宋" w:hAnsi="仿宋" w:cs="仿宋" w:hint="eastAsia"/>
          <w:sz w:val="32"/>
          <w:szCs w:val="32"/>
        </w:rPr>
        <w:t>、在食品安全、诚信经营上因违反法律法规受到处罚的其他行为。</w:t>
      </w:r>
    </w:p>
    <w:p w14:paraId="42B41D1F"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t>5</w:t>
      </w:r>
      <w:r w:rsidR="0069167A">
        <w:rPr>
          <w:rFonts w:ascii="仿宋" w:eastAsia="仿宋" w:hAnsi="仿宋" w:cs="仿宋" w:hint="eastAsia"/>
          <w:sz w:val="32"/>
          <w:szCs w:val="32"/>
        </w:rPr>
        <w:t>、拒不遵守本办法相关规定的。</w:t>
      </w:r>
    </w:p>
    <w:p w14:paraId="12CE0DCC" w14:textId="77777777" w:rsidR="00920B5D" w:rsidRDefault="00721D7B" w:rsidP="00920B5D">
      <w:pPr>
        <w:ind w:firstLineChars="200" w:firstLine="640"/>
        <w:rPr>
          <w:rFonts w:ascii="仿宋" w:eastAsia="仿宋" w:hAnsi="仿宋" w:cs="仿宋"/>
          <w:sz w:val="32"/>
          <w:szCs w:val="32"/>
        </w:rPr>
      </w:pPr>
      <w:r>
        <w:rPr>
          <w:rFonts w:ascii="仿宋" w:eastAsia="仿宋" w:hAnsi="仿宋" w:cs="仿宋" w:hint="eastAsia"/>
          <w:sz w:val="32"/>
          <w:szCs w:val="32"/>
        </w:rPr>
        <w:lastRenderedPageBreak/>
        <w:t>6、多次违反本办法相关规定并拒不整改的。</w:t>
      </w:r>
    </w:p>
    <w:p w14:paraId="05F4154B" w14:textId="77777777" w:rsidR="00920B5D" w:rsidRDefault="00721D7B" w:rsidP="00920B5D">
      <w:pPr>
        <w:ind w:firstLineChars="200" w:firstLine="640"/>
        <w:rPr>
          <w:rFonts w:ascii="仿宋" w:eastAsia="仿宋" w:hAnsi="仿宋" w:cs="仿宋"/>
          <w:sz w:val="32"/>
          <w:szCs w:val="32"/>
        </w:rPr>
      </w:pPr>
      <w:r w:rsidRPr="00920B5D">
        <w:rPr>
          <w:rFonts w:ascii="黑体" w:eastAsia="黑体" w:hAnsi="黑体" w:cs="楷体" w:hint="eastAsia"/>
          <w:bCs/>
          <w:sz w:val="32"/>
          <w:szCs w:val="32"/>
        </w:rPr>
        <w:t>第十四条</w:t>
      </w:r>
      <w:r>
        <w:rPr>
          <w:rFonts w:ascii="仿宋" w:eastAsia="仿宋" w:hAnsi="仿宋" w:cs="仿宋" w:hint="eastAsia"/>
          <w:sz w:val="32"/>
          <w:szCs w:val="32"/>
        </w:rPr>
        <w:t xml:space="preserve">　对退出“</w:t>
      </w:r>
      <w:r>
        <w:rPr>
          <w:rFonts w:ascii="仿宋" w:eastAsia="仿宋" w:hAnsi="仿宋" w:cs="仿宋" w:hint="eastAsia"/>
          <w:bCs/>
          <w:sz w:val="32"/>
          <w:szCs w:val="32"/>
        </w:rPr>
        <w:t>豫酒推广工程</w:t>
      </w:r>
      <w:r>
        <w:rPr>
          <w:rFonts w:ascii="仿宋" w:eastAsia="仿宋" w:hAnsi="仿宋" w:cs="仿宋" w:hint="eastAsia"/>
          <w:sz w:val="32"/>
          <w:szCs w:val="32"/>
        </w:rPr>
        <w:t>示范单位”的企业，由所在辖市酒业协（商）会、</w:t>
      </w:r>
      <w:proofErr w:type="gramStart"/>
      <w:r>
        <w:rPr>
          <w:rFonts w:ascii="仿宋" w:eastAsia="仿宋" w:hAnsi="仿宋" w:cs="仿宋" w:hint="eastAsia"/>
          <w:sz w:val="32"/>
          <w:szCs w:val="32"/>
        </w:rPr>
        <w:t>重点豫酒生产</w:t>
      </w:r>
      <w:proofErr w:type="gramEnd"/>
      <w:r>
        <w:rPr>
          <w:rFonts w:ascii="仿宋" w:eastAsia="仿宋" w:hAnsi="仿宋" w:cs="仿宋" w:hint="eastAsia"/>
          <w:sz w:val="32"/>
          <w:szCs w:val="32"/>
        </w:rPr>
        <w:t>企业签署意见，向流通服务部办公室提交书面报告，附相关事实依据。流通服务部在收到报告之日起七个工作日内，做出是否同意的决定，下达相关文件，并予公告。</w:t>
      </w:r>
    </w:p>
    <w:p w14:paraId="7FE18AFA" w14:textId="77777777" w:rsidR="00920B5D" w:rsidRDefault="00721D7B" w:rsidP="00920B5D">
      <w:pPr>
        <w:ind w:firstLineChars="200" w:firstLine="640"/>
        <w:rPr>
          <w:rFonts w:ascii="仿宋" w:eastAsia="仿宋" w:hAnsi="仿宋" w:cs="仿宋"/>
          <w:sz w:val="32"/>
          <w:szCs w:val="32"/>
        </w:rPr>
      </w:pPr>
      <w:r w:rsidRPr="00920B5D">
        <w:rPr>
          <w:rFonts w:ascii="黑体" w:eastAsia="黑体" w:hAnsi="黑体" w:cs="楷体" w:hint="eastAsia"/>
          <w:bCs/>
          <w:sz w:val="32"/>
          <w:szCs w:val="32"/>
        </w:rPr>
        <w:t>第十五条</w:t>
      </w:r>
      <w:r>
        <w:rPr>
          <w:rFonts w:ascii="仿宋" w:eastAsia="仿宋" w:hAnsi="仿宋" w:cs="仿宋" w:hint="eastAsia"/>
          <w:sz w:val="32"/>
          <w:szCs w:val="32"/>
        </w:rPr>
        <w:t xml:space="preserve">  所在辖市酒业协（商）会、</w:t>
      </w:r>
      <w:proofErr w:type="gramStart"/>
      <w:r>
        <w:rPr>
          <w:rFonts w:ascii="仿宋" w:eastAsia="仿宋" w:hAnsi="仿宋" w:cs="仿宋" w:hint="eastAsia"/>
          <w:sz w:val="32"/>
          <w:szCs w:val="32"/>
        </w:rPr>
        <w:t>重点豫酒生产</w:t>
      </w:r>
      <w:proofErr w:type="gramEnd"/>
      <w:r>
        <w:rPr>
          <w:rFonts w:ascii="仿宋" w:eastAsia="仿宋" w:hAnsi="仿宋" w:cs="仿宋" w:hint="eastAsia"/>
          <w:sz w:val="32"/>
          <w:szCs w:val="32"/>
        </w:rPr>
        <w:t>企业应在收到退出文件之日起三个工作日内收回“</w:t>
      </w:r>
      <w:r>
        <w:rPr>
          <w:rFonts w:ascii="仿宋" w:eastAsia="仿宋" w:hAnsi="仿宋" w:cs="仿宋" w:hint="eastAsia"/>
          <w:bCs/>
          <w:sz w:val="32"/>
          <w:szCs w:val="32"/>
        </w:rPr>
        <w:t>豫酒推广工程</w:t>
      </w:r>
      <w:r>
        <w:rPr>
          <w:rFonts w:ascii="仿宋" w:eastAsia="仿宋" w:hAnsi="仿宋" w:cs="仿宋" w:hint="eastAsia"/>
          <w:sz w:val="32"/>
          <w:szCs w:val="32"/>
        </w:rPr>
        <w:t>示范单位”牌匾、证书。</w:t>
      </w:r>
    </w:p>
    <w:p w14:paraId="0A9D8386" w14:textId="77777777" w:rsidR="00F9216C" w:rsidRDefault="00721D7B" w:rsidP="00920B5D">
      <w:pPr>
        <w:ind w:firstLineChars="200" w:firstLine="640"/>
        <w:rPr>
          <w:rFonts w:ascii="仿宋" w:eastAsia="仿宋" w:hAnsi="仿宋" w:cs="仿宋"/>
          <w:sz w:val="32"/>
          <w:szCs w:val="32"/>
        </w:rPr>
      </w:pPr>
      <w:r w:rsidRPr="00920B5D">
        <w:rPr>
          <w:rFonts w:ascii="黑体" w:eastAsia="黑体" w:hAnsi="黑体" w:cs="楷体" w:hint="eastAsia"/>
          <w:bCs/>
          <w:sz w:val="32"/>
          <w:szCs w:val="32"/>
        </w:rPr>
        <w:t>第十六条</w:t>
      </w:r>
      <w:r>
        <w:rPr>
          <w:rFonts w:ascii="仿宋" w:eastAsia="仿宋" w:hAnsi="仿宋" w:cs="仿宋" w:hint="eastAsia"/>
          <w:sz w:val="32"/>
          <w:szCs w:val="32"/>
        </w:rPr>
        <w:t xml:space="preserve">  自动退出的单位，在符合相关条件后，可以重新申报“</w:t>
      </w:r>
      <w:r>
        <w:rPr>
          <w:rFonts w:ascii="仿宋" w:eastAsia="仿宋" w:hAnsi="仿宋" w:cs="仿宋" w:hint="eastAsia"/>
          <w:bCs/>
          <w:sz w:val="32"/>
          <w:szCs w:val="32"/>
        </w:rPr>
        <w:t>豫酒推广工程</w:t>
      </w:r>
      <w:r>
        <w:rPr>
          <w:rFonts w:ascii="仿宋" w:eastAsia="仿宋" w:hAnsi="仿宋" w:cs="仿宋" w:hint="eastAsia"/>
          <w:sz w:val="32"/>
          <w:szCs w:val="32"/>
        </w:rPr>
        <w:t>示范单位”；被强制退出的相关单位，不得再次申报“</w:t>
      </w:r>
      <w:r>
        <w:rPr>
          <w:rFonts w:ascii="仿宋" w:eastAsia="仿宋" w:hAnsi="仿宋" w:cs="仿宋" w:hint="eastAsia"/>
          <w:bCs/>
          <w:sz w:val="32"/>
          <w:szCs w:val="32"/>
        </w:rPr>
        <w:t>豫酒推广工程</w:t>
      </w:r>
      <w:r>
        <w:rPr>
          <w:rFonts w:ascii="仿宋" w:eastAsia="仿宋" w:hAnsi="仿宋" w:cs="仿宋" w:hint="eastAsia"/>
          <w:sz w:val="32"/>
          <w:szCs w:val="32"/>
        </w:rPr>
        <w:t>示范单位”。</w:t>
      </w:r>
    </w:p>
    <w:p w14:paraId="57CB51F8" w14:textId="77777777" w:rsidR="0069167A" w:rsidRDefault="0069167A" w:rsidP="001629DB">
      <w:pPr>
        <w:ind w:firstLineChars="196" w:firstLine="627"/>
        <w:rPr>
          <w:rFonts w:ascii="仿宋" w:eastAsia="仿宋" w:hAnsi="仿宋" w:cs="仿宋"/>
          <w:sz w:val="32"/>
          <w:szCs w:val="32"/>
        </w:rPr>
      </w:pPr>
    </w:p>
    <w:p w14:paraId="2E1469F7" w14:textId="77777777" w:rsidR="00920B5D" w:rsidRDefault="00721D7B" w:rsidP="00920B5D">
      <w:pPr>
        <w:jc w:val="center"/>
        <w:rPr>
          <w:rFonts w:ascii="黑体" w:eastAsia="黑体" w:hAnsi="黑体" w:cs="黑体"/>
          <w:b/>
          <w:bCs/>
          <w:sz w:val="32"/>
          <w:szCs w:val="32"/>
        </w:rPr>
      </w:pPr>
      <w:r w:rsidRPr="0069167A">
        <w:rPr>
          <w:rFonts w:ascii="黑体" w:eastAsia="黑体" w:hAnsi="黑体" w:cs="黑体" w:hint="eastAsia"/>
          <w:b/>
          <w:bCs/>
          <w:sz w:val="32"/>
          <w:szCs w:val="32"/>
        </w:rPr>
        <w:t>第五章    附则</w:t>
      </w:r>
    </w:p>
    <w:p w14:paraId="6031FE86" w14:textId="77777777" w:rsidR="00F9216C" w:rsidRPr="00920B5D" w:rsidRDefault="00721D7B" w:rsidP="00920B5D">
      <w:pPr>
        <w:ind w:firstLineChars="200" w:firstLine="640"/>
        <w:rPr>
          <w:rFonts w:ascii="黑体" w:eastAsia="黑体" w:hAnsi="黑体" w:cs="黑体"/>
          <w:b/>
          <w:bCs/>
          <w:sz w:val="32"/>
          <w:szCs w:val="32"/>
        </w:rPr>
      </w:pPr>
      <w:r>
        <w:rPr>
          <w:rFonts w:ascii="黑体" w:eastAsia="黑体" w:hAnsi="黑体" w:cs="黑体" w:hint="eastAsia"/>
          <w:bCs/>
          <w:sz w:val="32"/>
          <w:szCs w:val="32"/>
        </w:rPr>
        <w:t>第十七条</w:t>
      </w:r>
      <w:r>
        <w:rPr>
          <w:rFonts w:ascii="仿宋" w:eastAsia="仿宋" w:hAnsi="仿宋" w:cs="仿宋" w:hint="eastAsia"/>
          <w:b/>
          <w:sz w:val="32"/>
          <w:szCs w:val="32"/>
        </w:rPr>
        <w:t xml:space="preserve">  </w:t>
      </w:r>
      <w:r>
        <w:rPr>
          <w:rFonts w:ascii="仿宋" w:eastAsia="仿宋" w:hAnsi="仿宋" w:cs="仿宋" w:hint="eastAsia"/>
          <w:spacing w:val="-20"/>
          <w:sz w:val="32"/>
          <w:szCs w:val="32"/>
        </w:rPr>
        <w:t>本办法由</w:t>
      </w:r>
      <w:r>
        <w:rPr>
          <w:rFonts w:ascii="仿宋" w:eastAsia="仿宋" w:hAnsi="仿宋" w:cs="仿宋" w:hint="eastAsia"/>
          <w:sz w:val="32"/>
          <w:szCs w:val="32"/>
        </w:rPr>
        <w:t>工作委员会办公室</w:t>
      </w:r>
      <w:r>
        <w:rPr>
          <w:rFonts w:ascii="仿宋" w:eastAsia="仿宋" w:hAnsi="仿宋" w:cs="仿宋" w:hint="eastAsia"/>
          <w:spacing w:val="-20"/>
          <w:sz w:val="32"/>
          <w:szCs w:val="32"/>
        </w:rPr>
        <w:t>负责解释，自公布之日起施行。</w:t>
      </w:r>
    </w:p>
    <w:p w14:paraId="78FE33B1" w14:textId="77777777" w:rsidR="00F9216C" w:rsidRPr="0032232E" w:rsidRDefault="00721D7B">
      <w:pPr>
        <w:jc w:val="left"/>
        <w:rPr>
          <w:rFonts w:ascii="仿宋" w:eastAsia="仿宋" w:hAnsi="仿宋"/>
          <w:sz w:val="32"/>
          <w:szCs w:val="32"/>
        </w:rPr>
      </w:pPr>
      <w:r>
        <w:br/>
      </w:r>
      <w:r>
        <w:br/>
      </w:r>
      <w:r>
        <w:br/>
      </w:r>
      <w:r>
        <w:br/>
      </w:r>
      <w:r>
        <w:br/>
      </w:r>
      <w:r>
        <w:br/>
      </w:r>
      <w:r>
        <w:br/>
      </w:r>
      <w:r>
        <w:br/>
      </w:r>
      <w:r>
        <w:br/>
      </w:r>
      <w:r>
        <w:br/>
      </w:r>
      <w:r>
        <w:br/>
      </w:r>
      <w:r>
        <w:br/>
      </w:r>
      <w:r w:rsidR="0032232E" w:rsidRPr="0032232E">
        <w:rPr>
          <w:rFonts w:ascii="仿宋" w:eastAsia="仿宋" w:hAnsi="仿宋" w:hint="eastAsia"/>
          <w:sz w:val="32"/>
          <w:szCs w:val="32"/>
        </w:rPr>
        <w:lastRenderedPageBreak/>
        <w:t>附件2</w:t>
      </w:r>
      <w:r w:rsidR="000237AD">
        <w:rPr>
          <w:rFonts w:ascii="仿宋" w:eastAsia="仿宋" w:hAnsi="仿宋" w:hint="eastAsia"/>
          <w:sz w:val="32"/>
          <w:szCs w:val="32"/>
        </w:rPr>
        <w:t>：</w:t>
      </w:r>
      <w:r w:rsidR="0032232E">
        <w:rPr>
          <w:rFonts w:ascii="仿宋" w:eastAsia="仿宋" w:hAnsi="仿宋"/>
          <w:sz w:val="32"/>
          <w:szCs w:val="32"/>
        </w:rPr>
        <w:br/>
      </w:r>
      <w:r w:rsidR="0032232E">
        <w:rPr>
          <w:rFonts w:ascii="仿宋" w:eastAsia="仿宋" w:hAnsi="仿宋"/>
          <w:sz w:val="32"/>
          <w:szCs w:val="32"/>
        </w:rPr>
        <w:br/>
      </w:r>
      <w:r w:rsidR="0032232E">
        <w:rPr>
          <w:rFonts w:ascii="仿宋" w:eastAsia="仿宋" w:hAnsi="仿宋"/>
          <w:sz w:val="32"/>
          <w:szCs w:val="32"/>
        </w:rPr>
        <w:br/>
      </w:r>
      <w:r w:rsidR="0032232E">
        <w:rPr>
          <w:rFonts w:ascii="仿宋" w:eastAsia="仿宋" w:hAnsi="仿宋"/>
          <w:sz w:val="32"/>
          <w:szCs w:val="32"/>
        </w:rPr>
        <w:br/>
      </w:r>
      <w:r w:rsidRPr="0032232E">
        <w:rPr>
          <w:rFonts w:ascii="仿宋" w:eastAsia="仿宋" w:hAnsi="仿宋"/>
          <w:sz w:val="32"/>
          <w:szCs w:val="32"/>
        </w:rPr>
        <w:br/>
      </w:r>
    </w:p>
    <w:p w14:paraId="4B120569" w14:textId="77777777" w:rsidR="00F9216C" w:rsidRDefault="00721D7B">
      <w:pPr>
        <w:jc w:val="center"/>
        <w:rPr>
          <w:rFonts w:ascii="方正小标宋简体" w:eastAsia="方正小标宋简体"/>
          <w:sz w:val="44"/>
          <w:szCs w:val="44"/>
        </w:rPr>
      </w:pPr>
      <w:r>
        <w:rPr>
          <w:rFonts w:ascii="方正小标宋简体" w:eastAsia="方正小标宋简体" w:hint="eastAsia"/>
          <w:noProof/>
          <w:sz w:val="44"/>
          <w:szCs w:val="44"/>
        </w:rPr>
        <w:drawing>
          <wp:inline distT="0" distB="0" distL="114300" distR="114300" wp14:anchorId="4E26DDB4" wp14:editId="44142047">
            <wp:extent cx="3512185" cy="2482850"/>
            <wp:effectExtent l="0" t="0" r="12065" b="12700"/>
            <wp:docPr id="1" name="图片 1" descr="复件 协会会标 新201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复件 协会会标 新2019.4.12"/>
                    <pic:cNvPicPr>
                      <a:picLocks noChangeAspect="1"/>
                    </pic:cNvPicPr>
                  </pic:nvPicPr>
                  <pic:blipFill>
                    <a:blip r:embed="rId4" cstate="print"/>
                    <a:stretch>
                      <a:fillRect/>
                    </a:stretch>
                  </pic:blipFill>
                  <pic:spPr>
                    <a:xfrm>
                      <a:off x="0" y="0"/>
                      <a:ext cx="3512185" cy="2482850"/>
                    </a:xfrm>
                    <a:prstGeom prst="rect">
                      <a:avLst/>
                    </a:prstGeom>
                    <a:noFill/>
                    <a:ln>
                      <a:noFill/>
                    </a:ln>
                  </pic:spPr>
                </pic:pic>
              </a:graphicData>
            </a:graphic>
          </wp:inline>
        </w:drawing>
      </w:r>
      <w:r>
        <w:rPr>
          <w:rFonts w:ascii="方正小标宋简体" w:eastAsia="方正小标宋简体" w:hint="eastAsia"/>
          <w:sz w:val="44"/>
          <w:szCs w:val="44"/>
        </w:rPr>
        <w:br/>
      </w:r>
      <w:proofErr w:type="gramStart"/>
      <w:r>
        <w:rPr>
          <w:rFonts w:ascii="方正小标宋简体" w:eastAsia="方正小标宋简体" w:hint="eastAsia"/>
          <w:sz w:val="44"/>
          <w:szCs w:val="44"/>
        </w:rPr>
        <w:t>豫酒推广</w:t>
      </w:r>
      <w:proofErr w:type="gramEnd"/>
      <w:r>
        <w:rPr>
          <w:rFonts w:ascii="方正小标宋简体" w:eastAsia="方正小标宋简体" w:hint="eastAsia"/>
          <w:sz w:val="44"/>
          <w:szCs w:val="44"/>
        </w:rPr>
        <w:t>工程示范单位申请书</w:t>
      </w:r>
    </w:p>
    <w:p w14:paraId="0D666D95" w14:textId="77777777" w:rsidR="00F9216C" w:rsidRDefault="00F9216C">
      <w:pPr>
        <w:jc w:val="left"/>
        <w:rPr>
          <w:rFonts w:ascii="方正小标宋简体" w:eastAsia="方正小标宋简体"/>
          <w:sz w:val="44"/>
          <w:szCs w:val="44"/>
        </w:rPr>
      </w:pPr>
    </w:p>
    <w:p w14:paraId="2D8697D7" w14:textId="77777777" w:rsidR="00916CEC" w:rsidRDefault="00916CEC" w:rsidP="00916CEC">
      <w:pPr>
        <w:jc w:val="left"/>
        <w:rPr>
          <w:rFonts w:ascii="方正小标宋简体" w:eastAsia="方正小标宋简体"/>
          <w:sz w:val="44"/>
          <w:szCs w:val="44"/>
        </w:rPr>
      </w:pPr>
    </w:p>
    <w:p w14:paraId="1F7BDB1D" w14:textId="77777777" w:rsidR="00F9216C" w:rsidRPr="00201687" w:rsidRDefault="00721D7B" w:rsidP="009623D0">
      <w:pPr>
        <w:ind w:leftChars="300" w:left="630"/>
        <w:jc w:val="left"/>
        <w:rPr>
          <w:rFonts w:ascii="仿宋" w:eastAsia="仿宋" w:hAnsi="仿宋"/>
          <w:sz w:val="32"/>
          <w:szCs w:val="32"/>
        </w:rPr>
      </w:pPr>
      <w:r w:rsidRPr="00E13289">
        <w:rPr>
          <w:rFonts w:ascii="仿宋" w:eastAsia="仿宋" w:hAnsi="仿宋" w:hint="eastAsia"/>
          <w:kern w:val="0"/>
          <w:sz w:val="32"/>
          <w:szCs w:val="32"/>
          <w:fitText w:val="1280" w:id="-888368892"/>
        </w:rPr>
        <w:t>申请单位</w:t>
      </w:r>
      <w:r w:rsidR="00916CEC">
        <w:rPr>
          <w:rFonts w:ascii="仿宋" w:eastAsia="仿宋" w:hAnsi="仿宋" w:hint="eastAsia"/>
          <w:sz w:val="32"/>
          <w:szCs w:val="32"/>
        </w:rPr>
        <w:t>：</w:t>
      </w:r>
      <w:r w:rsidRPr="00201687">
        <w:rPr>
          <w:rFonts w:ascii="仿宋" w:eastAsia="仿宋" w:hAnsi="仿宋" w:hint="eastAsia"/>
          <w:sz w:val="32"/>
          <w:szCs w:val="32"/>
          <w:u w:val="single"/>
        </w:rPr>
        <w:t xml:space="preserve">                             </w:t>
      </w:r>
    </w:p>
    <w:p w14:paraId="6D91B05D" w14:textId="77777777" w:rsidR="00F9216C" w:rsidRPr="00201687" w:rsidRDefault="00721D7B" w:rsidP="009623D0">
      <w:pPr>
        <w:ind w:leftChars="300" w:left="630"/>
        <w:jc w:val="left"/>
        <w:rPr>
          <w:rFonts w:ascii="仿宋" w:eastAsia="仿宋" w:hAnsi="仿宋"/>
          <w:sz w:val="32"/>
          <w:szCs w:val="32"/>
        </w:rPr>
      </w:pPr>
      <w:r w:rsidRPr="00E13289">
        <w:rPr>
          <w:rFonts w:ascii="仿宋" w:eastAsia="仿宋" w:hAnsi="仿宋" w:hint="eastAsia"/>
          <w:kern w:val="0"/>
          <w:sz w:val="32"/>
          <w:szCs w:val="32"/>
          <w:fitText w:val="1280" w:id="-888368893"/>
        </w:rPr>
        <w:t>联 系 人</w:t>
      </w:r>
      <w:r w:rsidR="00916CEC">
        <w:rPr>
          <w:rFonts w:ascii="仿宋" w:eastAsia="仿宋" w:hAnsi="仿宋" w:hint="eastAsia"/>
          <w:sz w:val="32"/>
          <w:szCs w:val="32"/>
        </w:rPr>
        <w:t>：</w:t>
      </w:r>
      <w:r w:rsidRPr="00201687">
        <w:rPr>
          <w:rFonts w:ascii="仿宋" w:eastAsia="仿宋" w:hAnsi="仿宋" w:hint="eastAsia"/>
          <w:sz w:val="32"/>
          <w:szCs w:val="32"/>
          <w:u w:val="single"/>
        </w:rPr>
        <w:t xml:space="preserve">                             </w:t>
      </w:r>
    </w:p>
    <w:p w14:paraId="0927CEE8" w14:textId="77777777" w:rsidR="00F9216C" w:rsidRPr="00201687" w:rsidRDefault="00721D7B" w:rsidP="009623D0">
      <w:pPr>
        <w:ind w:leftChars="300" w:left="630"/>
        <w:jc w:val="left"/>
        <w:rPr>
          <w:rFonts w:ascii="仿宋" w:eastAsia="仿宋" w:hAnsi="仿宋"/>
          <w:sz w:val="32"/>
          <w:szCs w:val="32"/>
        </w:rPr>
      </w:pPr>
      <w:r w:rsidRPr="00E13289">
        <w:rPr>
          <w:rFonts w:ascii="仿宋" w:eastAsia="仿宋" w:hAnsi="仿宋" w:hint="eastAsia"/>
          <w:kern w:val="0"/>
          <w:sz w:val="32"/>
          <w:szCs w:val="32"/>
          <w:fitText w:val="1280" w:id="-888368894"/>
        </w:rPr>
        <w:t>联系电话</w:t>
      </w:r>
      <w:r w:rsidR="00916CEC">
        <w:rPr>
          <w:rFonts w:ascii="仿宋" w:eastAsia="仿宋" w:hAnsi="仿宋" w:hint="eastAsia"/>
          <w:sz w:val="32"/>
          <w:szCs w:val="32"/>
        </w:rPr>
        <w:t>：</w:t>
      </w:r>
      <w:r w:rsidRPr="00201687">
        <w:rPr>
          <w:rFonts w:ascii="仿宋" w:eastAsia="仿宋" w:hAnsi="仿宋" w:hint="eastAsia"/>
          <w:sz w:val="32"/>
          <w:szCs w:val="32"/>
          <w:u w:val="single"/>
        </w:rPr>
        <w:t xml:space="preserve">                             </w:t>
      </w:r>
    </w:p>
    <w:p w14:paraId="57395C24" w14:textId="77777777" w:rsidR="00916CEC" w:rsidRDefault="00721D7B" w:rsidP="009623D0">
      <w:pPr>
        <w:ind w:leftChars="300" w:left="630"/>
        <w:jc w:val="left"/>
        <w:rPr>
          <w:rFonts w:ascii="仿宋" w:eastAsia="仿宋" w:hAnsi="仿宋"/>
          <w:sz w:val="32"/>
          <w:szCs w:val="32"/>
        </w:rPr>
      </w:pPr>
      <w:r w:rsidRPr="00E13289">
        <w:rPr>
          <w:rFonts w:ascii="仿宋" w:eastAsia="仿宋" w:hAnsi="仿宋" w:hint="eastAsia"/>
          <w:spacing w:val="63"/>
          <w:kern w:val="0"/>
          <w:sz w:val="32"/>
          <w:szCs w:val="32"/>
          <w:fitText w:val="1280" w:id="-888368895"/>
        </w:rPr>
        <w:t>E-Mai</w:t>
      </w:r>
      <w:r w:rsidRPr="00E13289">
        <w:rPr>
          <w:rFonts w:ascii="仿宋" w:eastAsia="仿宋" w:hAnsi="仿宋" w:hint="eastAsia"/>
          <w:spacing w:val="6"/>
          <w:kern w:val="0"/>
          <w:sz w:val="32"/>
          <w:szCs w:val="32"/>
          <w:fitText w:val="1280" w:id="-888368895"/>
        </w:rPr>
        <w:t>l</w:t>
      </w:r>
      <w:r w:rsidR="00916CEC">
        <w:rPr>
          <w:rFonts w:ascii="仿宋" w:eastAsia="仿宋" w:hAnsi="仿宋" w:hint="eastAsia"/>
          <w:sz w:val="32"/>
          <w:szCs w:val="32"/>
        </w:rPr>
        <w:t>：</w:t>
      </w:r>
      <w:r w:rsidRPr="00201687">
        <w:rPr>
          <w:rFonts w:ascii="仿宋" w:eastAsia="仿宋" w:hAnsi="仿宋" w:hint="eastAsia"/>
          <w:sz w:val="32"/>
          <w:szCs w:val="32"/>
          <w:u w:val="single"/>
        </w:rPr>
        <w:t xml:space="preserve">                             </w:t>
      </w:r>
    </w:p>
    <w:p w14:paraId="4E90C451" w14:textId="77777777" w:rsidR="00F9216C" w:rsidRPr="00201687" w:rsidRDefault="00721D7B" w:rsidP="009623D0">
      <w:pPr>
        <w:ind w:leftChars="300" w:left="630"/>
        <w:jc w:val="left"/>
        <w:rPr>
          <w:rFonts w:ascii="仿宋" w:eastAsia="仿宋" w:hAnsi="仿宋"/>
          <w:sz w:val="32"/>
          <w:szCs w:val="32"/>
        </w:rPr>
      </w:pPr>
      <w:r w:rsidRPr="00E13289">
        <w:rPr>
          <w:rFonts w:ascii="仿宋" w:eastAsia="仿宋" w:hAnsi="仿宋" w:hint="eastAsia"/>
          <w:kern w:val="0"/>
          <w:sz w:val="32"/>
          <w:szCs w:val="32"/>
          <w:fitText w:val="1280" w:id="-888368896"/>
        </w:rPr>
        <w:t>申请日期</w:t>
      </w:r>
      <w:r w:rsidRPr="00201687">
        <w:rPr>
          <w:rFonts w:ascii="仿宋" w:eastAsia="仿宋" w:hAnsi="仿宋" w:hint="eastAsia"/>
          <w:sz w:val="32"/>
          <w:szCs w:val="32"/>
        </w:rPr>
        <w:t>：</w:t>
      </w:r>
      <w:r w:rsidRPr="00201687">
        <w:rPr>
          <w:rFonts w:ascii="仿宋" w:eastAsia="仿宋" w:hAnsi="仿宋" w:hint="eastAsia"/>
          <w:sz w:val="32"/>
          <w:szCs w:val="32"/>
          <w:u w:val="single"/>
        </w:rPr>
        <w:t xml:space="preserve">       </w:t>
      </w:r>
      <w:r w:rsidR="00916CEC">
        <w:rPr>
          <w:rFonts w:ascii="仿宋" w:eastAsia="仿宋" w:hAnsi="仿宋" w:hint="eastAsia"/>
          <w:sz w:val="32"/>
          <w:szCs w:val="32"/>
          <w:u w:val="single"/>
        </w:rPr>
        <w:t xml:space="preserve">  </w:t>
      </w:r>
      <w:r w:rsidRPr="00201687">
        <w:rPr>
          <w:rFonts w:ascii="仿宋" w:eastAsia="仿宋" w:hAnsi="仿宋" w:hint="eastAsia"/>
          <w:sz w:val="32"/>
          <w:szCs w:val="32"/>
        </w:rPr>
        <w:t>年</w:t>
      </w:r>
      <w:r w:rsidRPr="00201687">
        <w:rPr>
          <w:rFonts w:ascii="仿宋" w:eastAsia="仿宋" w:hAnsi="仿宋" w:hint="eastAsia"/>
          <w:sz w:val="32"/>
          <w:szCs w:val="32"/>
          <w:u w:val="single"/>
        </w:rPr>
        <w:t xml:space="preserve">    </w:t>
      </w:r>
      <w:r w:rsidR="00916CEC">
        <w:rPr>
          <w:rFonts w:ascii="仿宋" w:eastAsia="仿宋" w:hAnsi="仿宋" w:hint="eastAsia"/>
          <w:sz w:val="32"/>
          <w:szCs w:val="32"/>
          <w:u w:val="single"/>
        </w:rPr>
        <w:t xml:space="preserve">    </w:t>
      </w:r>
      <w:r w:rsidRPr="00201687">
        <w:rPr>
          <w:rFonts w:ascii="仿宋" w:eastAsia="仿宋" w:hAnsi="仿宋" w:hint="eastAsia"/>
          <w:sz w:val="32"/>
          <w:szCs w:val="32"/>
        </w:rPr>
        <w:t>月</w:t>
      </w:r>
      <w:r w:rsidRPr="00201687">
        <w:rPr>
          <w:rFonts w:ascii="仿宋" w:eastAsia="仿宋" w:hAnsi="仿宋" w:hint="eastAsia"/>
          <w:sz w:val="32"/>
          <w:szCs w:val="32"/>
          <w:u w:val="single"/>
        </w:rPr>
        <w:t xml:space="preserve">   </w:t>
      </w:r>
      <w:r w:rsidR="00916CEC">
        <w:rPr>
          <w:rFonts w:ascii="仿宋" w:eastAsia="仿宋" w:hAnsi="仿宋" w:hint="eastAsia"/>
          <w:sz w:val="32"/>
          <w:szCs w:val="32"/>
          <w:u w:val="single"/>
        </w:rPr>
        <w:t xml:space="preserve">    </w:t>
      </w:r>
      <w:r w:rsidRPr="00201687">
        <w:rPr>
          <w:rFonts w:ascii="仿宋" w:eastAsia="仿宋" w:hAnsi="仿宋" w:hint="eastAsia"/>
          <w:sz w:val="32"/>
          <w:szCs w:val="32"/>
        </w:rPr>
        <w:t>日</w:t>
      </w:r>
    </w:p>
    <w:p w14:paraId="22C83F34" w14:textId="77777777" w:rsidR="00326EB3" w:rsidRPr="000237AD" w:rsidRDefault="00721D7B" w:rsidP="000237AD">
      <w:pPr>
        <w:jc w:val="center"/>
        <w:rPr>
          <w:rFonts w:asciiTheme="majorEastAsia" w:eastAsiaTheme="majorEastAsia" w:hAnsiTheme="majorEastAsia"/>
          <w:b/>
          <w:sz w:val="44"/>
          <w:szCs w:val="44"/>
        </w:rPr>
      </w:pPr>
      <w:r>
        <w:rPr>
          <w:rStyle w:val="a5"/>
          <w:rFonts w:ascii="仿宋" w:eastAsia="仿宋" w:hAnsi="仿宋"/>
          <w:sz w:val="32"/>
          <w:szCs w:val="32"/>
        </w:rPr>
        <w:br w:type="page"/>
      </w:r>
      <w:r w:rsidRPr="00326EB3">
        <w:rPr>
          <w:rFonts w:asciiTheme="majorEastAsia" w:eastAsiaTheme="majorEastAsia" w:hAnsiTheme="majorEastAsia" w:cs="黑体" w:hint="eastAsia"/>
          <w:b/>
          <w:sz w:val="44"/>
          <w:szCs w:val="44"/>
        </w:rPr>
        <w:lastRenderedPageBreak/>
        <w:t>企业提交证明及相关材料目录</w:t>
      </w:r>
    </w:p>
    <w:p w14:paraId="772D7751" w14:textId="77777777" w:rsidR="00F9216C" w:rsidRPr="00316855" w:rsidRDefault="00721D7B" w:rsidP="00CD1312">
      <w:pPr>
        <w:pStyle w:val="1"/>
        <w:spacing w:beforeLines="100" w:before="312" w:line="600" w:lineRule="exact"/>
        <w:ind w:firstLine="640"/>
        <w:rPr>
          <w:rFonts w:ascii="仿宋" w:eastAsia="仿宋" w:hAnsi="仿宋" w:cs="仿宋"/>
          <w:color w:val="000000"/>
          <w:sz w:val="32"/>
          <w:szCs w:val="32"/>
        </w:rPr>
      </w:pPr>
      <w:r w:rsidRPr="00316855">
        <w:rPr>
          <w:rFonts w:ascii="仿宋" w:eastAsia="仿宋" w:hAnsi="仿宋" w:cs="仿宋" w:hint="eastAsia"/>
          <w:sz w:val="32"/>
          <w:szCs w:val="32"/>
        </w:rPr>
        <w:t>1</w:t>
      </w:r>
      <w:r w:rsidR="00326EB3" w:rsidRPr="00316855">
        <w:rPr>
          <w:rFonts w:ascii="仿宋" w:eastAsia="仿宋" w:hAnsi="仿宋" w:cs="仿宋" w:hint="eastAsia"/>
          <w:sz w:val="32"/>
          <w:szCs w:val="32"/>
        </w:rPr>
        <w:t>、</w:t>
      </w:r>
      <w:r w:rsidRPr="00316855">
        <w:rPr>
          <w:rFonts w:ascii="仿宋" w:eastAsia="仿宋" w:hAnsi="仿宋" w:cs="仿宋" w:hint="eastAsia"/>
          <w:color w:val="000000"/>
          <w:sz w:val="32"/>
          <w:szCs w:val="32"/>
        </w:rPr>
        <w:t>《申请表》原件，加盖公司章；（申报材料必须真实、准确）</w:t>
      </w:r>
      <w:r w:rsidRPr="00316855">
        <w:rPr>
          <w:rFonts w:ascii="仿宋" w:eastAsia="仿宋" w:hAnsi="仿宋" w:cs="仿宋" w:hint="eastAsia"/>
          <w:color w:val="FF0000"/>
          <w:sz w:val="32"/>
          <w:szCs w:val="32"/>
        </w:rPr>
        <w:t>*</w:t>
      </w:r>
    </w:p>
    <w:p w14:paraId="26475EEE" w14:textId="77777777" w:rsidR="00F9216C" w:rsidRPr="00316855" w:rsidRDefault="00721D7B" w:rsidP="00057958">
      <w:pPr>
        <w:pStyle w:val="1"/>
        <w:spacing w:line="600" w:lineRule="exact"/>
        <w:ind w:firstLine="640"/>
        <w:rPr>
          <w:rFonts w:ascii="仿宋" w:eastAsia="仿宋" w:hAnsi="仿宋" w:cs="仿宋"/>
          <w:color w:val="000000"/>
          <w:sz w:val="32"/>
          <w:szCs w:val="32"/>
        </w:rPr>
      </w:pPr>
      <w:r w:rsidRPr="00316855">
        <w:rPr>
          <w:rFonts w:ascii="仿宋" w:eastAsia="仿宋" w:hAnsi="仿宋" w:cs="仿宋" w:hint="eastAsia"/>
          <w:sz w:val="32"/>
          <w:szCs w:val="32"/>
        </w:rPr>
        <w:t>2</w:t>
      </w:r>
      <w:r w:rsidR="00326EB3" w:rsidRPr="00316855">
        <w:rPr>
          <w:rFonts w:ascii="仿宋" w:eastAsia="仿宋" w:hAnsi="仿宋" w:cs="仿宋" w:hint="eastAsia"/>
          <w:sz w:val="32"/>
          <w:szCs w:val="32"/>
        </w:rPr>
        <w:t>、</w:t>
      </w:r>
      <w:r w:rsidRPr="00316855">
        <w:rPr>
          <w:rFonts w:ascii="仿宋" w:eastAsia="仿宋" w:hAnsi="仿宋" w:cs="仿宋" w:hint="eastAsia"/>
          <w:color w:val="000000"/>
          <w:sz w:val="32"/>
          <w:szCs w:val="32"/>
        </w:rPr>
        <w:t>营业执照（副本）复印件；</w:t>
      </w:r>
      <w:r w:rsidRPr="00316855">
        <w:rPr>
          <w:rFonts w:ascii="仿宋" w:eastAsia="仿宋" w:hAnsi="仿宋" w:cs="仿宋" w:hint="eastAsia"/>
          <w:color w:val="FF0000"/>
          <w:sz w:val="32"/>
          <w:szCs w:val="32"/>
        </w:rPr>
        <w:t>*</w:t>
      </w:r>
    </w:p>
    <w:p w14:paraId="1B1197B8" w14:textId="77777777" w:rsidR="00F9216C" w:rsidRPr="00316855" w:rsidRDefault="00721D7B" w:rsidP="00057958">
      <w:pPr>
        <w:pStyle w:val="1"/>
        <w:spacing w:line="600" w:lineRule="exact"/>
        <w:ind w:firstLine="640"/>
        <w:rPr>
          <w:rFonts w:ascii="仿宋" w:eastAsia="仿宋" w:hAnsi="仿宋" w:cs="仿宋"/>
          <w:color w:val="000000"/>
          <w:sz w:val="32"/>
          <w:szCs w:val="32"/>
        </w:rPr>
      </w:pPr>
      <w:r w:rsidRPr="00316855">
        <w:rPr>
          <w:rFonts w:ascii="仿宋" w:eastAsia="仿宋" w:hAnsi="仿宋" w:cs="仿宋" w:hint="eastAsia"/>
          <w:sz w:val="32"/>
          <w:szCs w:val="32"/>
        </w:rPr>
        <w:t>3</w:t>
      </w:r>
      <w:r w:rsidR="00326EB3" w:rsidRPr="00316855">
        <w:rPr>
          <w:rFonts w:ascii="仿宋" w:eastAsia="仿宋" w:hAnsi="仿宋" w:cs="仿宋" w:hint="eastAsia"/>
          <w:sz w:val="32"/>
          <w:szCs w:val="32"/>
        </w:rPr>
        <w:t>、</w:t>
      </w:r>
      <w:r w:rsidRPr="00316855">
        <w:rPr>
          <w:rFonts w:ascii="仿宋" w:eastAsia="仿宋" w:hAnsi="仿宋" w:cs="仿宋" w:hint="eastAsia"/>
          <w:color w:val="000000"/>
          <w:sz w:val="32"/>
          <w:szCs w:val="32"/>
        </w:rPr>
        <w:t>食品经营（流通）许可证复印件；</w:t>
      </w:r>
      <w:r w:rsidRPr="00316855">
        <w:rPr>
          <w:rFonts w:ascii="仿宋" w:eastAsia="仿宋" w:hAnsi="仿宋" w:cs="仿宋" w:hint="eastAsia"/>
          <w:color w:val="FF0000"/>
          <w:sz w:val="32"/>
          <w:szCs w:val="32"/>
        </w:rPr>
        <w:t>*（2021年5月30日后获取、变更营业执照的企业可不提供）</w:t>
      </w:r>
    </w:p>
    <w:p w14:paraId="0CF63DB9" w14:textId="77777777" w:rsidR="00F9216C" w:rsidRPr="00316855" w:rsidRDefault="00721D7B" w:rsidP="00057958">
      <w:pPr>
        <w:pStyle w:val="1"/>
        <w:spacing w:line="600" w:lineRule="exact"/>
        <w:ind w:firstLine="640"/>
        <w:rPr>
          <w:rFonts w:ascii="仿宋" w:eastAsia="仿宋" w:hAnsi="仿宋" w:cs="仿宋"/>
          <w:color w:val="000000"/>
          <w:sz w:val="32"/>
          <w:szCs w:val="32"/>
        </w:rPr>
      </w:pPr>
      <w:r w:rsidRPr="00316855">
        <w:rPr>
          <w:rFonts w:ascii="仿宋" w:eastAsia="仿宋" w:hAnsi="仿宋" w:cs="仿宋" w:hint="eastAsia"/>
          <w:sz w:val="32"/>
          <w:szCs w:val="32"/>
        </w:rPr>
        <w:t>4</w:t>
      </w:r>
      <w:r w:rsidR="00326EB3" w:rsidRPr="00316855">
        <w:rPr>
          <w:rFonts w:ascii="仿宋" w:eastAsia="仿宋" w:hAnsi="仿宋" w:cs="仿宋" w:hint="eastAsia"/>
          <w:sz w:val="32"/>
          <w:szCs w:val="32"/>
        </w:rPr>
        <w:t>、</w:t>
      </w:r>
      <w:r w:rsidRPr="00316855">
        <w:rPr>
          <w:rFonts w:ascii="仿宋" w:eastAsia="仿宋" w:hAnsi="仿宋" w:cs="仿宋" w:hint="eastAsia"/>
          <w:color w:val="000000"/>
          <w:sz w:val="32"/>
          <w:szCs w:val="32"/>
        </w:rPr>
        <w:t>房屋产权证或租赁合同复印件；</w:t>
      </w:r>
      <w:r w:rsidRPr="00316855">
        <w:rPr>
          <w:rFonts w:ascii="仿宋" w:eastAsia="仿宋" w:hAnsi="仿宋" w:cs="仿宋" w:hint="eastAsia"/>
          <w:color w:val="FF0000"/>
          <w:sz w:val="32"/>
          <w:szCs w:val="32"/>
        </w:rPr>
        <w:t>*</w:t>
      </w:r>
      <w:r w:rsidRPr="00316855">
        <w:rPr>
          <w:rFonts w:ascii="仿宋" w:eastAsia="仿宋" w:hAnsi="仿宋" w:cs="仿宋" w:hint="eastAsia"/>
          <w:color w:val="000000"/>
          <w:sz w:val="32"/>
          <w:szCs w:val="32"/>
        </w:rPr>
        <w:t xml:space="preserve"> </w:t>
      </w:r>
    </w:p>
    <w:p w14:paraId="5DAA8772" w14:textId="77777777" w:rsidR="00F9216C" w:rsidRPr="00316855" w:rsidRDefault="00721D7B" w:rsidP="00057958">
      <w:pPr>
        <w:pStyle w:val="1"/>
        <w:spacing w:line="600" w:lineRule="exact"/>
        <w:ind w:firstLine="640"/>
        <w:rPr>
          <w:rFonts w:ascii="仿宋" w:eastAsia="仿宋" w:hAnsi="仿宋" w:cs="仿宋"/>
          <w:color w:val="000000"/>
          <w:sz w:val="32"/>
          <w:szCs w:val="32"/>
        </w:rPr>
      </w:pPr>
      <w:r w:rsidRPr="00316855">
        <w:rPr>
          <w:rFonts w:ascii="仿宋" w:eastAsia="仿宋" w:hAnsi="仿宋" w:cs="仿宋" w:hint="eastAsia"/>
          <w:sz w:val="32"/>
          <w:szCs w:val="32"/>
        </w:rPr>
        <w:t>5</w:t>
      </w:r>
      <w:r w:rsidR="00326EB3" w:rsidRPr="00316855">
        <w:rPr>
          <w:rFonts w:ascii="仿宋" w:eastAsia="仿宋" w:hAnsi="仿宋" w:cs="仿宋" w:hint="eastAsia"/>
          <w:sz w:val="32"/>
          <w:szCs w:val="32"/>
        </w:rPr>
        <w:t>、</w:t>
      </w:r>
      <w:r w:rsidRPr="00316855">
        <w:rPr>
          <w:rFonts w:ascii="仿宋" w:eastAsia="仿宋" w:hAnsi="仿宋" w:cs="仿宋" w:hint="eastAsia"/>
          <w:color w:val="000000"/>
          <w:sz w:val="32"/>
          <w:szCs w:val="32"/>
        </w:rPr>
        <w:t>提供近</w:t>
      </w:r>
      <w:proofErr w:type="gramStart"/>
      <w:r w:rsidRPr="00316855">
        <w:rPr>
          <w:rFonts w:ascii="仿宋" w:eastAsia="仿宋" w:hAnsi="仿宋" w:cs="仿宋" w:hint="eastAsia"/>
          <w:color w:val="000000"/>
          <w:sz w:val="32"/>
          <w:szCs w:val="32"/>
        </w:rPr>
        <w:t>3</w:t>
      </w:r>
      <w:proofErr w:type="gramEnd"/>
      <w:r w:rsidRPr="00316855">
        <w:rPr>
          <w:rFonts w:ascii="仿宋" w:eastAsia="仿宋" w:hAnsi="仿宋" w:cs="仿宋" w:hint="eastAsia"/>
          <w:color w:val="000000"/>
          <w:sz w:val="32"/>
          <w:szCs w:val="32"/>
        </w:rPr>
        <w:t>年度利润表、资产负债表、现金流量表复印件或完税证明；</w:t>
      </w:r>
      <w:r w:rsidRPr="00316855">
        <w:rPr>
          <w:rFonts w:ascii="仿宋" w:eastAsia="仿宋" w:hAnsi="仿宋" w:cs="仿宋" w:hint="eastAsia"/>
          <w:color w:val="FF0000"/>
          <w:sz w:val="32"/>
          <w:szCs w:val="32"/>
        </w:rPr>
        <w:t>（增值税、所得税）*</w:t>
      </w:r>
    </w:p>
    <w:p w14:paraId="721B04D1" w14:textId="77777777" w:rsidR="00F9216C" w:rsidRPr="00316855" w:rsidRDefault="00721D7B" w:rsidP="00057958">
      <w:pPr>
        <w:pStyle w:val="1"/>
        <w:spacing w:line="600" w:lineRule="exact"/>
        <w:ind w:firstLine="640"/>
        <w:rPr>
          <w:rFonts w:ascii="仿宋" w:eastAsia="仿宋" w:hAnsi="仿宋" w:cs="仿宋"/>
          <w:color w:val="000000"/>
          <w:sz w:val="32"/>
          <w:szCs w:val="32"/>
        </w:rPr>
      </w:pPr>
      <w:r w:rsidRPr="00316855">
        <w:rPr>
          <w:rFonts w:ascii="仿宋" w:eastAsia="仿宋" w:hAnsi="仿宋" w:cs="仿宋" w:hint="eastAsia"/>
          <w:sz w:val="32"/>
          <w:szCs w:val="32"/>
        </w:rPr>
        <w:t>6</w:t>
      </w:r>
      <w:r w:rsidR="00326EB3" w:rsidRPr="00316855">
        <w:rPr>
          <w:rFonts w:ascii="仿宋" w:eastAsia="仿宋" w:hAnsi="仿宋" w:cs="仿宋" w:hint="eastAsia"/>
          <w:sz w:val="32"/>
          <w:szCs w:val="32"/>
        </w:rPr>
        <w:t>、</w:t>
      </w:r>
      <w:r w:rsidRPr="00316855">
        <w:rPr>
          <w:rFonts w:ascii="仿宋" w:eastAsia="仿宋" w:hAnsi="仿宋" w:cs="仿宋" w:hint="eastAsia"/>
          <w:color w:val="000000"/>
          <w:sz w:val="32"/>
          <w:szCs w:val="32"/>
        </w:rPr>
        <w:t>经营场所的外观、内室、库房等高清照片；</w:t>
      </w:r>
      <w:r w:rsidRPr="00316855">
        <w:rPr>
          <w:rFonts w:ascii="仿宋" w:eastAsia="仿宋" w:hAnsi="仿宋" w:cs="仿宋" w:hint="eastAsia"/>
          <w:color w:val="FF0000"/>
          <w:sz w:val="32"/>
          <w:szCs w:val="32"/>
        </w:rPr>
        <w:t>*</w:t>
      </w:r>
    </w:p>
    <w:p w14:paraId="1194AF0E" w14:textId="77777777" w:rsidR="00F9216C" w:rsidRDefault="00721D7B" w:rsidP="00057958">
      <w:pPr>
        <w:pStyle w:val="1"/>
        <w:spacing w:line="600" w:lineRule="exact"/>
        <w:ind w:firstLine="640"/>
        <w:rPr>
          <w:rFonts w:ascii="仿宋" w:eastAsia="仿宋" w:hAnsi="仿宋" w:cs="仿宋"/>
          <w:color w:val="FF0000"/>
          <w:sz w:val="32"/>
          <w:szCs w:val="32"/>
        </w:rPr>
      </w:pPr>
      <w:r w:rsidRPr="00316855">
        <w:rPr>
          <w:rFonts w:ascii="仿宋" w:eastAsia="仿宋" w:hAnsi="仿宋" w:cs="仿宋" w:hint="eastAsia"/>
          <w:sz w:val="32"/>
          <w:szCs w:val="32"/>
        </w:rPr>
        <w:t>7</w:t>
      </w:r>
      <w:r w:rsidR="00326EB3" w:rsidRPr="00316855">
        <w:rPr>
          <w:rFonts w:ascii="仿宋" w:eastAsia="仿宋" w:hAnsi="仿宋" w:cs="仿宋" w:hint="eastAsia"/>
          <w:sz w:val="32"/>
          <w:szCs w:val="32"/>
        </w:rPr>
        <w:t>、</w:t>
      </w:r>
      <w:r w:rsidRPr="00316855">
        <w:rPr>
          <w:rFonts w:ascii="仿宋" w:eastAsia="仿宋" w:hAnsi="仿宋" w:cs="仿宋" w:hint="eastAsia"/>
          <w:color w:val="000000"/>
          <w:sz w:val="32"/>
          <w:szCs w:val="32"/>
        </w:rPr>
        <w:t>企业简介；</w:t>
      </w:r>
      <w:r w:rsidRPr="00316855">
        <w:rPr>
          <w:rFonts w:ascii="仿宋" w:eastAsia="仿宋" w:hAnsi="仿宋" w:cs="仿宋" w:hint="eastAsia"/>
          <w:color w:val="FF0000"/>
          <w:sz w:val="32"/>
          <w:szCs w:val="32"/>
        </w:rPr>
        <w:t>*</w:t>
      </w:r>
    </w:p>
    <w:p w14:paraId="100C5992" w14:textId="77777777" w:rsidR="00F9216C" w:rsidRPr="00316855" w:rsidRDefault="00721D7B" w:rsidP="00057958">
      <w:pPr>
        <w:pStyle w:val="1"/>
        <w:spacing w:line="600" w:lineRule="exact"/>
        <w:ind w:firstLine="643"/>
        <w:rPr>
          <w:rFonts w:ascii="仿宋" w:eastAsia="仿宋" w:hAnsi="仿宋" w:cs="仿宋"/>
          <w:b/>
          <w:color w:val="000000"/>
          <w:sz w:val="32"/>
          <w:szCs w:val="32"/>
        </w:rPr>
      </w:pPr>
      <w:r w:rsidRPr="00316855">
        <w:rPr>
          <w:rFonts w:ascii="仿宋" w:eastAsia="仿宋" w:hAnsi="仿宋" w:cs="黑体" w:hint="eastAsia"/>
          <w:b/>
          <w:bCs/>
          <w:color w:val="000000"/>
          <w:sz w:val="32"/>
          <w:szCs w:val="32"/>
        </w:rPr>
        <w:t>以下如有，请提供相关说明或复印件：</w:t>
      </w:r>
    </w:p>
    <w:p w14:paraId="44D4F355" w14:textId="77777777" w:rsidR="00F9216C" w:rsidRPr="00316855" w:rsidRDefault="00316855" w:rsidP="00057958">
      <w:pPr>
        <w:pStyle w:val="1"/>
        <w:spacing w:line="60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8、</w:t>
      </w:r>
      <w:r w:rsidR="00721D7B" w:rsidRPr="00316855">
        <w:rPr>
          <w:rFonts w:ascii="仿宋" w:eastAsia="仿宋" w:hAnsi="仿宋" w:cs="仿宋" w:hint="eastAsia"/>
          <w:color w:val="000000"/>
          <w:sz w:val="32"/>
          <w:szCs w:val="32"/>
        </w:rPr>
        <w:t>法人代表及其他高层荣誉证书；</w:t>
      </w:r>
    </w:p>
    <w:p w14:paraId="3887CDAF" w14:textId="77777777" w:rsidR="00F9216C" w:rsidRPr="00316855" w:rsidRDefault="00316855" w:rsidP="00057958">
      <w:pPr>
        <w:pStyle w:val="1"/>
        <w:spacing w:line="60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9、</w:t>
      </w:r>
      <w:r w:rsidR="00721D7B" w:rsidRPr="00316855">
        <w:rPr>
          <w:rFonts w:ascii="仿宋" w:eastAsia="仿宋" w:hAnsi="仿宋" w:cs="仿宋" w:hint="eastAsia"/>
          <w:color w:val="000000"/>
          <w:sz w:val="32"/>
          <w:szCs w:val="32"/>
        </w:rPr>
        <w:t>企业相关制度（包括财务管理制度、完善的管理制度、营销制度、人力资源管理、高管激励约束机制等）的目录；</w:t>
      </w:r>
    </w:p>
    <w:p w14:paraId="4CEA8931" w14:textId="77777777" w:rsidR="00D404D0" w:rsidRDefault="00316855" w:rsidP="00D404D0">
      <w:pPr>
        <w:pStyle w:val="1"/>
        <w:spacing w:line="60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10、</w:t>
      </w:r>
      <w:r w:rsidR="00721D7B" w:rsidRPr="00316855">
        <w:rPr>
          <w:rFonts w:ascii="仿宋" w:eastAsia="仿宋" w:hAnsi="仿宋" w:cs="仿宋" w:hint="eastAsia"/>
          <w:color w:val="000000"/>
          <w:sz w:val="32"/>
          <w:szCs w:val="32"/>
        </w:rPr>
        <w:t>其他相关荣誉，公益活动证明等相关资料；</w:t>
      </w:r>
    </w:p>
    <w:p w14:paraId="5C9DF5BD" w14:textId="77777777" w:rsidR="00D404D0" w:rsidRDefault="00721D7B" w:rsidP="00D404D0">
      <w:pPr>
        <w:pStyle w:val="1"/>
        <w:spacing w:line="600" w:lineRule="exact"/>
        <w:ind w:firstLine="643"/>
        <w:rPr>
          <w:rFonts w:ascii="仿宋" w:eastAsia="仿宋" w:hAnsi="仿宋" w:cs="仿宋"/>
          <w:color w:val="000000"/>
          <w:sz w:val="32"/>
          <w:szCs w:val="32"/>
        </w:rPr>
      </w:pPr>
      <w:r w:rsidRPr="00316855">
        <w:rPr>
          <w:rFonts w:ascii="仿宋" w:eastAsia="仿宋" w:hAnsi="仿宋" w:cs="黑体" w:hint="eastAsia"/>
          <w:b/>
          <w:bCs/>
          <w:color w:val="000000"/>
          <w:sz w:val="32"/>
          <w:szCs w:val="32"/>
        </w:rPr>
        <w:t>通过认定后签订文件</w:t>
      </w:r>
      <w:r w:rsidR="00316855">
        <w:rPr>
          <w:rFonts w:ascii="仿宋" w:eastAsia="仿宋" w:hAnsi="仿宋" w:cs="黑体" w:hint="eastAsia"/>
          <w:b/>
          <w:bCs/>
          <w:color w:val="000000"/>
          <w:sz w:val="32"/>
          <w:szCs w:val="32"/>
        </w:rPr>
        <w:t>:</w:t>
      </w:r>
    </w:p>
    <w:p w14:paraId="32E944CE" w14:textId="77777777" w:rsidR="00F9216C" w:rsidRPr="00D404D0" w:rsidRDefault="00316855" w:rsidP="00D404D0">
      <w:pPr>
        <w:pStyle w:val="1"/>
        <w:spacing w:line="600" w:lineRule="exact"/>
        <w:ind w:firstLine="560"/>
        <w:rPr>
          <w:rFonts w:ascii="仿宋" w:eastAsia="仿宋" w:hAnsi="仿宋" w:cs="仿宋"/>
          <w:color w:val="000000"/>
          <w:sz w:val="32"/>
          <w:szCs w:val="32"/>
        </w:rPr>
      </w:pPr>
      <w:r>
        <w:rPr>
          <w:rFonts w:ascii="仿宋" w:eastAsia="仿宋" w:hAnsi="仿宋" w:cs="仿宋" w:hint="eastAsia"/>
          <w:color w:val="000000"/>
          <w:sz w:val="28"/>
          <w:szCs w:val="28"/>
        </w:rPr>
        <w:t>11、</w:t>
      </w:r>
      <w:r w:rsidR="00721D7B">
        <w:rPr>
          <w:rFonts w:ascii="仿宋" w:eastAsia="仿宋" w:hAnsi="仿宋" w:cs="仿宋" w:hint="eastAsia"/>
          <w:color w:val="000000"/>
          <w:spacing w:val="-6"/>
          <w:sz w:val="28"/>
          <w:szCs w:val="28"/>
        </w:rPr>
        <w:t>《豫酒推广示范单位承诺书》原件，法人签字并加盖公司公章</w:t>
      </w:r>
      <w:r w:rsidR="00057958">
        <w:rPr>
          <w:rFonts w:ascii="仿宋" w:eastAsia="仿宋" w:hAnsi="仿宋" w:cs="仿宋" w:hint="eastAsia"/>
          <w:color w:val="000000"/>
          <w:spacing w:val="-6"/>
          <w:sz w:val="28"/>
          <w:szCs w:val="28"/>
        </w:rPr>
        <w:t>。</w:t>
      </w:r>
      <w:r w:rsidR="00721D7B">
        <w:rPr>
          <w:rFonts w:ascii="仿宋" w:eastAsia="仿宋" w:hAnsi="仿宋" w:cs="仿宋" w:hint="eastAsia"/>
          <w:color w:val="FF0000"/>
          <w:spacing w:val="-6"/>
          <w:sz w:val="28"/>
          <w:szCs w:val="28"/>
        </w:rPr>
        <w:t>*</w:t>
      </w:r>
    </w:p>
    <w:p w14:paraId="3A0150F4" w14:textId="77777777" w:rsidR="00057958" w:rsidRPr="00093C45" w:rsidRDefault="00721D7B" w:rsidP="00093C45">
      <w:pPr>
        <w:spacing w:line="600" w:lineRule="exact"/>
        <w:ind w:firstLineChars="200" w:firstLine="562"/>
        <w:rPr>
          <w:rFonts w:ascii="宋体" w:hAnsi="宋体"/>
          <w:color w:val="C00000"/>
          <w:sz w:val="28"/>
          <w:szCs w:val="28"/>
        </w:rPr>
      </w:pPr>
      <w:r>
        <w:rPr>
          <w:rFonts w:ascii="宋体" w:hAnsi="宋体" w:hint="eastAsia"/>
          <w:b/>
          <w:color w:val="C00000"/>
          <w:sz w:val="28"/>
          <w:szCs w:val="28"/>
        </w:rPr>
        <w:t>备注：</w:t>
      </w:r>
      <w:r>
        <w:rPr>
          <w:rFonts w:ascii="宋体" w:hAnsi="宋体" w:hint="eastAsia"/>
          <w:color w:val="C00000"/>
          <w:sz w:val="28"/>
          <w:szCs w:val="28"/>
        </w:rPr>
        <w:t>以上标“</w:t>
      </w:r>
      <w:r>
        <w:rPr>
          <w:rFonts w:ascii="宋体" w:hAnsi="宋体" w:hint="eastAsia"/>
          <w:color w:val="FF0000"/>
          <w:sz w:val="28"/>
          <w:szCs w:val="28"/>
        </w:rPr>
        <w:t>*</w:t>
      </w:r>
      <w:r>
        <w:rPr>
          <w:rFonts w:ascii="宋体" w:hAnsi="宋体" w:hint="eastAsia"/>
          <w:color w:val="C00000"/>
          <w:sz w:val="28"/>
          <w:szCs w:val="28"/>
        </w:rPr>
        <w:t>”项为必需提交的材料，已提交材料不需重复提交</w:t>
      </w:r>
    </w:p>
    <w:p w14:paraId="5F8B6A5E" w14:textId="77777777" w:rsidR="00826121" w:rsidRPr="000237AD" w:rsidRDefault="00721D7B" w:rsidP="000237AD">
      <w:pPr>
        <w:jc w:val="center"/>
        <w:rPr>
          <w:rFonts w:asciiTheme="majorEastAsia" w:eastAsiaTheme="majorEastAsia" w:hAnsiTheme="majorEastAsia" w:cs="黑体"/>
          <w:b/>
          <w:bCs/>
          <w:sz w:val="44"/>
          <w:szCs w:val="44"/>
        </w:rPr>
      </w:pPr>
      <w:r w:rsidRPr="00057958">
        <w:rPr>
          <w:rFonts w:asciiTheme="majorEastAsia" w:eastAsiaTheme="majorEastAsia" w:hAnsiTheme="majorEastAsia" w:cs="黑体" w:hint="eastAsia"/>
          <w:b/>
          <w:bCs/>
          <w:sz w:val="44"/>
          <w:szCs w:val="44"/>
        </w:rPr>
        <w:lastRenderedPageBreak/>
        <w:t>申请标准</w:t>
      </w:r>
    </w:p>
    <w:p w14:paraId="027C8E2A" w14:textId="77777777" w:rsidR="00826121" w:rsidRDefault="00721D7B" w:rsidP="00CD1312">
      <w:pPr>
        <w:spacing w:beforeLines="100" w:before="312"/>
        <w:ind w:firstLineChars="200" w:firstLine="640"/>
        <w:jc w:val="left"/>
        <w:rPr>
          <w:rFonts w:ascii="仿宋" w:eastAsia="仿宋" w:hAnsi="仿宋" w:cs="仿宋"/>
          <w:sz w:val="32"/>
          <w:szCs w:val="32"/>
        </w:rPr>
      </w:pPr>
      <w:r>
        <w:rPr>
          <w:rFonts w:ascii="仿宋" w:eastAsia="仿宋" w:hAnsi="仿宋" w:cs="仿宋" w:hint="eastAsia"/>
          <w:sz w:val="32"/>
          <w:szCs w:val="32"/>
        </w:rPr>
        <w:t>“豫酒推广示范工程单位”的申请单位必须符合下列条件：</w:t>
      </w:r>
    </w:p>
    <w:p w14:paraId="7F6697F4" w14:textId="77777777" w:rsidR="00826121" w:rsidRDefault="00721D7B" w:rsidP="00826121">
      <w:pPr>
        <w:ind w:firstLineChars="200" w:firstLine="640"/>
        <w:jc w:val="left"/>
        <w:rPr>
          <w:rFonts w:ascii="仿宋" w:eastAsia="仿宋" w:hAnsi="仿宋" w:cs="仿宋"/>
          <w:sz w:val="32"/>
          <w:szCs w:val="32"/>
        </w:rPr>
      </w:pPr>
      <w:r>
        <w:rPr>
          <w:rFonts w:ascii="仿宋" w:eastAsia="仿宋" w:hAnsi="仿宋" w:cs="仿宋" w:hint="eastAsia"/>
          <w:sz w:val="32"/>
          <w:szCs w:val="32"/>
        </w:rPr>
        <w:t>1</w:t>
      </w:r>
      <w:r w:rsidR="00826121">
        <w:rPr>
          <w:rFonts w:ascii="仿宋" w:eastAsia="仿宋" w:hAnsi="仿宋" w:cs="仿宋" w:hint="eastAsia"/>
          <w:sz w:val="32"/>
          <w:szCs w:val="32"/>
        </w:rPr>
        <w:t>、</w:t>
      </w:r>
      <w:r>
        <w:rPr>
          <w:rFonts w:ascii="仿宋" w:eastAsia="仿宋" w:hAnsi="仿宋" w:cs="仿宋" w:hint="eastAsia"/>
          <w:sz w:val="32"/>
          <w:szCs w:val="32"/>
        </w:rPr>
        <w:t>必须遵守国家法律</w:t>
      </w:r>
      <w:r w:rsidR="00826121">
        <w:rPr>
          <w:rFonts w:ascii="仿宋" w:eastAsia="仿宋" w:hAnsi="仿宋" w:cs="仿宋" w:hint="eastAsia"/>
          <w:sz w:val="32"/>
          <w:szCs w:val="32"/>
        </w:rPr>
        <w:t>、法规，及与《食品安全法》等相关法律法规，无违法、违规经营记录；</w:t>
      </w:r>
    </w:p>
    <w:p w14:paraId="1DE05C6A" w14:textId="77777777" w:rsidR="00826121" w:rsidRDefault="00721D7B" w:rsidP="00826121">
      <w:pPr>
        <w:ind w:firstLineChars="200" w:firstLine="640"/>
        <w:jc w:val="left"/>
        <w:rPr>
          <w:rFonts w:ascii="仿宋" w:eastAsia="仿宋" w:hAnsi="仿宋" w:cs="仿宋"/>
          <w:sz w:val="32"/>
          <w:szCs w:val="32"/>
        </w:rPr>
      </w:pPr>
      <w:r>
        <w:rPr>
          <w:rFonts w:ascii="仿宋" w:eastAsia="仿宋" w:hAnsi="仿宋" w:cs="仿宋" w:hint="eastAsia"/>
          <w:sz w:val="32"/>
          <w:szCs w:val="32"/>
        </w:rPr>
        <w:t>2</w:t>
      </w:r>
      <w:r w:rsidR="00826121">
        <w:rPr>
          <w:rFonts w:ascii="仿宋" w:eastAsia="仿宋" w:hAnsi="仿宋" w:cs="仿宋" w:hint="eastAsia"/>
          <w:sz w:val="32"/>
          <w:szCs w:val="32"/>
        </w:rPr>
        <w:t>、</w:t>
      </w:r>
      <w:r>
        <w:rPr>
          <w:rFonts w:ascii="仿宋" w:eastAsia="仿宋" w:hAnsi="仿宋" w:cs="仿宋" w:hint="eastAsia"/>
          <w:sz w:val="32"/>
          <w:szCs w:val="32"/>
        </w:rPr>
        <w:t>申报资格：申报单位须为河南省酒业协会</w:t>
      </w:r>
      <w:r w:rsidR="00826121">
        <w:rPr>
          <w:rFonts w:ascii="仿宋" w:eastAsia="仿宋" w:hAnsi="仿宋" w:cs="仿宋" w:hint="eastAsia"/>
          <w:sz w:val="32"/>
          <w:szCs w:val="32"/>
        </w:rPr>
        <w:t>会员单位，会员旗下所属</w:t>
      </w:r>
      <w:proofErr w:type="gramStart"/>
      <w:r w:rsidR="00826121">
        <w:rPr>
          <w:rFonts w:ascii="仿宋" w:eastAsia="仿宋" w:hAnsi="仿宋" w:cs="仿宋" w:hint="eastAsia"/>
          <w:sz w:val="32"/>
          <w:szCs w:val="32"/>
        </w:rPr>
        <w:t>门店须以</w:t>
      </w:r>
      <w:proofErr w:type="gramEnd"/>
      <w:r w:rsidR="00826121">
        <w:rPr>
          <w:rFonts w:ascii="仿宋" w:eastAsia="仿宋" w:hAnsi="仿宋" w:cs="仿宋" w:hint="eastAsia"/>
          <w:sz w:val="32"/>
          <w:szCs w:val="32"/>
        </w:rPr>
        <w:t>单店履行申报和认定程序；</w:t>
      </w:r>
    </w:p>
    <w:p w14:paraId="434600C9" w14:textId="77777777" w:rsidR="00826121" w:rsidRDefault="00721D7B" w:rsidP="00826121">
      <w:pPr>
        <w:ind w:firstLineChars="200" w:firstLine="640"/>
        <w:jc w:val="left"/>
        <w:rPr>
          <w:rFonts w:ascii="仿宋" w:eastAsia="仿宋" w:hAnsi="仿宋" w:cs="仿宋"/>
          <w:sz w:val="32"/>
          <w:szCs w:val="32"/>
        </w:rPr>
      </w:pPr>
      <w:r>
        <w:rPr>
          <w:rFonts w:ascii="仿宋" w:eastAsia="仿宋" w:hAnsi="仿宋" w:cs="仿宋" w:hint="eastAsia"/>
          <w:sz w:val="32"/>
          <w:szCs w:val="32"/>
        </w:rPr>
        <w:t>3</w:t>
      </w:r>
      <w:r w:rsidR="00826121">
        <w:rPr>
          <w:rFonts w:ascii="仿宋" w:eastAsia="仿宋" w:hAnsi="仿宋" w:cs="仿宋" w:hint="eastAsia"/>
          <w:sz w:val="32"/>
          <w:szCs w:val="32"/>
        </w:rPr>
        <w:t>、经营时间：申报单位经营酒类商品不少于三年；</w:t>
      </w:r>
    </w:p>
    <w:p w14:paraId="6F98F449" w14:textId="77777777" w:rsidR="00826121" w:rsidRDefault="00721D7B" w:rsidP="00826121">
      <w:pPr>
        <w:ind w:firstLineChars="200" w:firstLine="640"/>
        <w:jc w:val="left"/>
        <w:rPr>
          <w:rFonts w:ascii="仿宋" w:eastAsia="仿宋" w:hAnsi="仿宋" w:cs="仿宋"/>
          <w:sz w:val="32"/>
          <w:szCs w:val="32"/>
        </w:rPr>
      </w:pPr>
      <w:r>
        <w:rPr>
          <w:rFonts w:ascii="仿宋" w:eastAsia="仿宋" w:hAnsi="仿宋" w:cs="仿宋" w:hint="eastAsia"/>
          <w:sz w:val="32"/>
          <w:szCs w:val="32"/>
        </w:rPr>
        <w:t>4</w:t>
      </w:r>
      <w:r w:rsidR="00826121">
        <w:rPr>
          <w:rFonts w:ascii="仿宋" w:eastAsia="仿宋" w:hAnsi="仿宋" w:cs="仿宋" w:hint="eastAsia"/>
          <w:sz w:val="32"/>
          <w:szCs w:val="32"/>
        </w:rPr>
        <w:t>、必须承认并严格遵守本管理办法；</w:t>
      </w:r>
    </w:p>
    <w:p w14:paraId="59E0897B" w14:textId="77777777" w:rsidR="00826121" w:rsidRDefault="00826121" w:rsidP="00826121">
      <w:pPr>
        <w:ind w:firstLineChars="200" w:firstLine="640"/>
        <w:jc w:val="left"/>
        <w:rPr>
          <w:rStyle w:val="a6"/>
          <w:rFonts w:ascii="仿宋" w:eastAsia="仿宋" w:hAnsi="仿宋" w:cs="仿宋"/>
          <w:sz w:val="32"/>
          <w:szCs w:val="32"/>
        </w:rPr>
      </w:pPr>
      <w:r>
        <w:rPr>
          <w:rFonts w:ascii="仿宋" w:eastAsia="仿宋" w:hAnsi="仿宋" w:cs="仿宋" w:hint="eastAsia"/>
          <w:sz w:val="32"/>
          <w:szCs w:val="32"/>
        </w:rPr>
        <w:t>5、</w:t>
      </w:r>
      <w:r w:rsidR="00721D7B">
        <w:rPr>
          <w:rFonts w:ascii="仿宋" w:eastAsia="仿宋" w:hAnsi="仿宋" w:cs="仿宋" w:hint="eastAsia"/>
          <w:sz w:val="32"/>
          <w:szCs w:val="32"/>
        </w:rPr>
        <w:t>须诚信经营，建立完整的销售管理体系、产品可追溯系统和健全可行的规章制度</w:t>
      </w:r>
      <w:r>
        <w:rPr>
          <w:rFonts w:ascii="仿宋" w:eastAsia="仿宋" w:hAnsi="仿宋" w:cs="仿宋" w:hint="eastAsia"/>
          <w:sz w:val="32"/>
          <w:szCs w:val="32"/>
        </w:rPr>
        <w:t>；</w:t>
      </w:r>
    </w:p>
    <w:p w14:paraId="1607225B" w14:textId="77777777" w:rsidR="00826121" w:rsidRDefault="00826121" w:rsidP="00826121">
      <w:pPr>
        <w:ind w:firstLineChars="200" w:firstLine="640"/>
        <w:jc w:val="left"/>
        <w:rPr>
          <w:rFonts w:ascii="仿宋" w:eastAsia="仿宋" w:hAnsi="仿宋" w:cs="仿宋"/>
          <w:sz w:val="32"/>
          <w:szCs w:val="32"/>
        </w:rPr>
      </w:pPr>
      <w:r>
        <w:rPr>
          <w:rFonts w:ascii="仿宋" w:eastAsia="仿宋" w:hAnsi="仿宋" w:cs="仿宋" w:hint="eastAsia"/>
          <w:sz w:val="32"/>
          <w:szCs w:val="32"/>
        </w:rPr>
        <w:t>6、</w:t>
      </w:r>
      <w:r w:rsidR="00721D7B">
        <w:rPr>
          <w:rFonts w:ascii="仿宋" w:eastAsia="仿宋" w:hAnsi="仿宋" w:cs="仿宋" w:hint="eastAsia"/>
          <w:sz w:val="32"/>
          <w:szCs w:val="32"/>
        </w:rPr>
        <w:t>企业规模</w:t>
      </w:r>
      <w:r>
        <w:rPr>
          <w:rFonts w:ascii="仿宋" w:eastAsia="仿宋" w:hAnsi="仿宋" w:cs="仿宋" w:hint="eastAsia"/>
          <w:sz w:val="32"/>
          <w:szCs w:val="32"/>
        </w:rPr>
        <w:t>：</w:t>
      </w:r>
    </w:p>
    <w:p w14:paraId="2ABDBB67" w14:textId="77777777" w:rsidR="00826121" w:rsidRDefault="00721D7B" w:rsidP="00826121">
      <w:pPr>
        <w:ind w:firstLineChars="200" w:firstLine="640"/>
        <w:jc w:val="left"/>
        <w:rPr>
          <w:rFonts w:ascii="仿宋" w:eastAsia="仿宋" w:hAnsi="仿宋" w:cs="仿宋"/>
          <w:sz w:val="32"/>
          <w:szCs w:val="32"/>
        </w:rPr>
      </w:pPr>
      <w:r>
        <w:rPr>
          <w:rFonts w:ascii="仿宋" w:eastAsia="仿宋" w:hAnsi="仿宋" w:cs="仿宋" w:hint="eastAsia"/>
          <w:sz w:val="32"/>
          <w:szCs w:val="32"/>
        </w:rPr>
        <w:t>示范企业年销售额不低于五百</w:t>
      </w:r>
      <w:r w:rsidR="00826121">
        <w:rPr>
          <w:rFonts w:ascii="仿宋" w:eastAsia="仿宋" w:hAnsi="仿宋" w:cs="仿宋" w:hint="eastAsia"/>
          <w:sz w:val="32"/>
          <w:szCs w:val="32"/>
        </w:rPr>
        <w:t>万；</w:t>
      </w:r>
    </w:p>
    <w:p w14:paraId="4BCB16B0" w14:textId="77777777" w:rsidR="00F9216C" w:rsidRDefault="00721D7B" w:rsidP="00826121">
      <w:pPr>
        <w:ind w:firstLineChars="200" w:firstLine="640"/>
        <w:jc w:val="left"/>
        <w:rPr>
          <w:rFonts w:ascii="仿宋" w:eastAsia="仿宋" w:hAnsi="仿宋" w:cs="仿宋"/>
          <w:sz w:val="32"/>
          <w:szCs w:val="32"/>
        </w:rPr>
      </w:pPr>
      <w:r>
        <w:rPr>
          <w:rFonts w:ascii="仿宋" w:eastAsia="仿宋" w:hAnsi="仿宋" w:cs="仿宋" w:hint="eastAsia"/>
          <w:sz w:val="32"/>
          <w:szCs w:val="32"/>
        </w:rPr>
        <w:t>示范店单店年销售额不低于两百万，单店营业面积须达到五十平方米以上。</w:t>
      </w:r>
    </w:p>
    <w:p w14:paraId="49324796" w14:textId="77777777" w:rsidR="00F9216C" w:rsidRDefault="00721D7B">
      <w:pPr>
        <w:jc w:val="left"/>
        <w:rPr>
          <w:b/>
          <w:sz w:val="28"/>
          <w:szCs w:val="28"/>
        </w:rPr>
      </w:pPr>
      <w:r>
        <w:rPr>
          <w:rFonts w:hint="eastAsia"/>
          <w:b/>
          <w:sz w:val="28"/>
          <w:szCs w:val="28"/>
        </w:rPr>
        <w:br/>
      </w:r>
    </w:p>
    <w:p w14:paraId="28F123AE" w14:textId="77777777" w:rsidR="00F9216C" w:rsidRDefault="00721D7B">
      <w:pPr>
        <w:jc w:val="left"/>
        <w:rPr>
          <w:b/>
          <w:sz w:val="28"/>
          <w:szCs w:val="28"/>
        </w:rPr>
      </w:pPr>
      <w:r>
        <w:rPr>
          <w:rFonts w:hint="eastAsia"/>
          <w:b/>
          <w:sz w:val="28"/>
          <w:szCs w:val="28"/>
        </w:rPr>
        <w:br/>
      </w:r>
      <w:r>
        <w:rPr>
          <w:rFonts w:hint="eastAsia"/>
          <w:b/>
          <w:sz w:val="28"/>
          <w:szCs w:val="28"/>
        </w:rPr>
        <w:br/>
      </w:r>
      <w:r>
        <w:rPr>
          <w:rFonts w:hint="eastAsia"/>
          <w:b/>
          <w:sz w:val="28"/>
          <w:szCs w:val="28"/>
        </w:rPr>
        <w:br/>
      </w:r>
    </w:p>
    <w:tbl>
      <w:tblPr>
        <w:tblW w:w="9180" w:type="dxa"/>
        <w:tblInd w:w="93" w:type="dxa"/>
        <w:tblLook w:val="04A0" w:firstRow="1" w:lastRow="0" w:firstColumn="1" w:lastColumn="0" w:noHBand="0" w:noVBand="1"/>
      </w:tblPr>
      <w:tblGrid>
        <w:gridCol w:w="1613"/>
        <w:gridCol w:w="1062"/>
        <w:gridCol w:w="740"/>
        <w:gridCol w:w="1089"/>
        <w:gridCol w:w="698"/>
        <w:gridCol w:w="975"/>
        <w:gridCol w:w="397"/>
        <w:gridCol w:w="1122"/>
        <w:gridCol w:w="1484"/>
      </w:tblGrid>
      <w:tr w:rsidR="00F9216C" w14:paraId="04A6E546" w14:textId="77777777">
        <w:trPr>
          <w:trHeight w:val="706"/>
        </w:trPr>
        <w:tc>
          <w:tcPr>
            <w:tcW w:w="9180" w:type="dxa"/>
            <w:gridSpan w:val="9"/>
            <w:tcBorders>
              <w:top w:val="nil"/>
              <w:left w:val="nil"/>
              <w:bottom w:val="nil"/>
              <w:right w:val="nil"/>
            </w:tcBorders>
            <w:shd w:val="clear" w:color="auto" w:fill="auto"/>
            <w:noWrap/>
            <w:vAlign w:val="center"/>
          </w:tcPr>
          <w:p w14:paraId="45F28A0D" w14:textId="77777777" w:rsidR="00F9216C" w:rsidRDefault="00721D7B">
            <w:pPr>
              <w:widowControl/>
              <w:jc w:val="center"/>
              <w:textAlignment w:val="center"/>
              <w:rPr>
                <w:rFonts w:ascii="宋体" w:eastAsia="宋体" w:hAnsi="宋体" w:cs="宋体"/>
                <w:b/>
                <w:bCs/>
                <w:color w:val="000000"/>
                <w:sz w:val="40"/>
                <w:szCs w:val="40"/>
              </w:rPr>
            </w:pPr>
            <w:proofErr w:type="gramStart"/>
            <w:r>
              <w:rPr>
                <w:rFonts w:ascii="宋体" w:eastAsia="宋体" w:hAnsi="宋体" w:cs="宋体" w:hint="eastAsia"/>
                <w:b/>
                <w:bCs/>
                <w:color w:val="000000"/>
                <w:kern w:val="0"/>
                <w:sz w:val="40"/>
                <w:szCs w:val="40"/>
              </w:rPr>
              <w:lastRenderedPageBreak/>
              <w:t>豫酒推广</w:t>
            </w:r>
            <w:proofErr w:type="gramEnd"/>
            <w:r>
              <w:rPr>
                <w:rFonts w:ascii="宋体" w:eastAsia="宋体" w:hAnsi="宋体" w:cs="宋体" w:hint="eastAsia"/>
                <w:b/>
                <w:bCs/>
                <w:color w:val="000000"/>
                <w:kern w:val="0"/>
                <w:sz w:val="40"/>
                <w:szCs w:val="40"/>
              </w:rPr>
              <w:t>示范工程单位申请表</w:t>
            </w:r>
          </w:p>
        </w:tc>
      </w:tr>
      <w:tr w:rsidR="00F9216C" w14:paraId="1F898B46" w14:textId="77777777">
        <w:trPr>
          <w:trHeight w:val="706"/>
        </w:trPr>
        <w:tc>
          <w:tcPr>
            <w:tcW w:w="6177" w:type="dxa"/>
            <w:gridSpan w:val="6"/>
            <w:tcBorders>
              <w:top w:val="nil"/>
              <w:left w:val="nil"/>
              <w:bottom w:val="nil"/>
              <w:right w:val="nil"/>
            </w:tcBorders>
            <w:shd w:val="clear" w:color="auto" w:fill="auto"/>
            <w:vAlign w:val="center"/>
          </w:tcPr>
          <w:p w14:paraId="11B66C06" w14:textId="77777777" w:rsidR="00F9216C" w:rsidRDefault="00721D7B">
            <w:pPr>
              <w:widowControl/>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申报单位：</w:t>
            </w:r>
            <w:r>
              <w:rPr>
                <w:rStyle w:val="font91"/>
              </w:rPr>
              <w:t>（加盖公章）</w:t>
            </w:r>
          </w:p>
        </w:tc>
        <w:tc>
          <w:tcPr>
            <w:tcW w:w="3003" w:type="dxa"/>
            <w:gridSpan w:val="3"/>
            <w:tcBorders>
              <w:top w:val="nil"/>
              <w:left w:val="nil"/>
              <w:bottom w:val="nil"/>
              <w:right w:val="nil"/>
            </w:tcBorders>
            <w:shd w:val="clear" w:color="auto" w:fill="auto"/>
            <w:vAlign w:val="center"/>
          </w:tcPr>
          <w:p w14:paraId="1E5AE17F" w14:textId="77777777" w:rsidR="00F9216C" w:rsidRDefault="00721D7B">
            <w:pPr>
              <w:widowControl/>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年　月　日</w:t>
            </w:r>
          </w:p>
        </w:tc>
      </w:tr>
      <w:tr w:rsidR="00F9216C" w14:paraId="23EDD1D7" w14:textId="77777777">
        <w:trPr>
          <w:trHeight w:val="374"/>
        </w:trPr>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0B080"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企业名称</w:t>
            </w:r>
          </w:p>
        </w:tc>
        <w:tc>
          <w:tcPr>
            <w:tcW w:w="456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7027EB" w14:textId="77777777" w:rsidR="00F9216C" w:rsidRDefault="00F9216C">
            <w:pPr>
              <w:jc w:val="left"/>
              <w:rPr>
                <w:rFonts w:ascii="宋体" w:eastAsia="宋体" w:hAnsi="宋体" w:cs="宋体"/>
                <w:color w:val="000000"/>
                <w:sz w:val="24"/>
              </w:rPr>
            </w:pPr>
          </w:p>
        </w:tc>
        <w:tc>
          <w:tcPr>
            <w:tcW w:w="15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B8414E"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类型</w:t>
            </w:r>
          </w:p>
        </w:tc>
        <w:tc>
          <w:tcPr>
            <w:tcW w:w="1484" w:type="dxa"/>
            <w:tcBorders>
              <w:top w:val="single" w:sz="4" w:space="0" w:color="000000"/>
              <w:left w:val="single" w:sz="4" w:space="0" w:color="000000"/>
              <w:bottom w:val="nil"/>
              <w:right w:val="single" w:sz="4" w:space="0" w:color="000000"/>
            </w:tcBorders>
            <w:shd w:val="clear" w:color="auto" w:fill="auto"/>
            <w:vAlign w:val="center"/>
          </w:tcPr>
          <w:p w14:paraId="3BAE2C7F"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□示范店</w:t>
            </w:r>
          </w:p>
        </w:tc>
      </w:tr>
      <w:tr w:rsidR="00F9216C" w14:paraId="471220A6" w14:textId="77777777">
        <w:trPr>
          <w:trHeight w:val="374"/>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7E671" w14:textId="77777777" w:rsidR="00F9216C" w:rsidRDefault="00F9216C">
            <w:pPr>
              <w:jc w:val="center"/>
              <w:rPr>
                <w:rFonts w:ascii="宋体" w:eastAsia="宋体" w:hAnsi="宋体" w:cs="宋体"/>
                <w:color w:val="000000"/>
                <w:sz w:val="24"/>
              </w:rPr>
            </w:pPr>
          </w:p>
        </w:tc>
        <w:tc>
          <w:tcPr>
            <w:tcW w:w="456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065E0" w14:textId="77777777" w:rsidR="00F9216C" w:rsidRDefault="00F9216C">
            <w:pPr>
              <w:jc w:val="left"/>
              <w:rPr>
                <w:rFonts w:ascii="宋体" w:eastAsia="宋体" w:hAnsi="宋体" w:cs="宋体"/>
                <w:color w:val="000000"/>
                <w:sz w:val="24"/>
              </w:rPr>
            </w:pPr>
          </w:p>
        </w:tc>
        <w:tc>
          <w:tcPr>
            <w:tcW w:w="1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120B5" w14:textId="77777777" w:rsidR="00F9216C" w:rsidRDefault="00F9216C">
            <w:pPr>
              <w:jc w:val="center"/>
              <w:rPr>
                <w:rFonts w:ascii="宋体" w:eastAsia="宋体" w:hAnsi="宋体" w:cs="宋体"/>
                <w:color w:val="000000"/>
                <w:sz w:val="24"/>
              </w:rPr>
            </w:pPr>
          </w:p>
        </w:tc>
        <w:tc>
          <w:tcPr>
            <w:tcW w:w="1484" w:type="dxa"/>
            <w:tcBorders>
              <w:top w:val="nil"/>
              <w:left w:val="single" w:sz="4" w:space="0" w:color="000000"/>
              <w:bottom w:val="single" w:sz="4" w:space="0" w:color="000000"/>
              <w:right w:val="single" w:sz="4" w:space="0" w:color="000000"/>
            </w:tcBorders>
            <w:shd w:val="clear" w:color="auto" w:fill="auto"/>
            <w:vAlign w:val="center"/>
          </w:tcPr>
          <w:p w14:paraId="2450B3E5"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□示范企业</w:t>
            </w:r>
          </w:p>
        </w:tc>
      </w:tr>
      <w:tr w:rsidR="00F9216C" w14:paraId="72B5841D" w14:textId="77777777">
        <w:trPr>
          <w:trHeight w:val="490"/>
        </w:trPr>
        <w:tc>
          <w:tcPr>
            <w:tcW w:w="1613" w:type="dxa"/>
            <w:tcBorders>
              <w:top w:val="single" w:sz="4" w:space="0" w:color="000000"/>
              <w:left w:val="single" w:sz="4" w:space="0" w:color="000000"/>
              <w:bottom w:val="nil"/>
              <w:right w:val="single" w:sz="4" w:space="0" w:color="000000"/>
            </w:tcBorders>
            <w:shd w:val="clear" w:color="auto" w:fill="auto"/>
            <w:vAlign w:val="center"/>
          </w:tcPr>
          <w:p w14:paraId="1D7B4C96"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企业地址</w:t>
            </w:r>
          </w:p>
        </w:tc>
        <w:tc>
          <w:tcPr>
            <w:tcW w:w="45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35C686" w14:textId="77777777" w:rsidR="00F9216C" w:rsidRDefault="00F9216C">
            <w:pPr>
              <w:jc w:val="left"/>
              <w:rPr>
                <w:rFonts w:ascii="宋体" w:eastAsia="宋体" w:hAnsi="宋体" w:cs="宋体"/>
                <w:color w:val="000000"/>
                <w:sz w:val="24"/>
              </w:rPr>
            </w:pPr>
          </w:p>
        </w:tc>
        <w:tc>
          <w:tcPr>
            <w:tcW w:w="1519" w:type="dxa"/>
            <w:gridSpan w:val="2"/>
            <w:tcBorders>
              <w:top w:val="single" w:sz="4" w:space="0" w:color="000000"/>
              <w:left w:val="single" w:sz="4" w:space="0" w:color="000000"/>
              <w:bottom w:val="nil"/>
              <w:right w:val="single" w:sz="4" w:space="0" w:color="000000"/>
            </w:tcBorders>
            <w:shd w:val="clear" w:color="auto" w:fill="auto"/>
            <w:vAlign w:val="center"/>
          </w:tcPr>
          <w:p w14:paraId="100DC6B8"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法人代表</w:t>
            </w:r>
          </w:p>
        </w:tc>
        <w:tc>
          <w:tcPr>
            <w:tcW w:w="1484" w:type="dxa"/>
            <w:tcBorders>
              <w:top w:val="nil"/>
              <w:left w:val="single" w:sz="4" w:space="0" w:color="000000"/>
              <w:bottom w:val="single" w:sz="4" w:space="0" w:color="000000"/>
              <w:right w:val="single" w:sz="4" w:space="0" w:color="000000"/>
            </w:tcBorders>
            <w:shd w:val="clear" w:color="auto" w:fill="auto"/>
            <w:vAlign w:val="center"/>
          </w:tcPr>
          <w:p w14:paraId="7B8D319E" w14:textId="77777777" w:rsidR="00F9216C" w:rsidRDefault="00F9216C">
            <w:pPr>
              <w:jc w:val="left"/>
              <w:rPr>
                <w:rFonts w:ascii="宋体" w:eastAsia="宋体" w:hAnsi="宋体" w:cs="宋体"/>
                <w:color w:val="000000"/>
                <w:sz w:val="24"/>
              </w:rPr>
            </w:pPr>
          </w:p>
        </w:tc>
      </w:tr>
      <w:tr w:rsidR="00F9216C" w14:paraId="3F5CBDA2" w14:textId="77777777">
        <w:trPr>
          <w:trHeight w:val="374"/>
        </w:trPr>
        <w:tc>
          <w:tcPr>
            <w:tcW w:w="1613" w:type="dxa"/>
            <w:tcBorders>
              <w:top w:val="single" w:sz="4" w:space="0" w:color="000000"/>
              <w:left w:val="single" w:sz="4" w:space="0" w:color="000000"/>
              <w:bottom w:val="nil"/>
              <w:right w:val="single" w:sz="4" w:space="0" w:color="000000"/>
            </w:tcBorders>
            <w:shd w:val="clear" w:color="auto" w:fill="auto"/>
            <w:vAlign w:val="center"/>
          </w:tcPr>
          <w:p w14:paraId="389A4758"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店面名称</w:t>
            </w:r>
          </w:p>
        </w:tc>
        <w:tc>
          <w:tcPr>
            <w:tcW w:w="4564" w:type="dxa"/>
            <w:gridSpan w:val="5"/>
            <w:vMerge w:val="restart"/>
            <w:tcBorders>
              <w:top w:val="single" w:sz="4" w:space="0" w:color="000000"/>
              <w:left w:val="nil"/>
              <w:bottom w:val="single" w:sz="4" w:space="0" w:color="000000"/>
              <w:right w:val="single" w:sz="4" w:space="0" w:color="000000"/>
            </w:tcBorders>
            <w:shd w:val="clear" w:color="auto" w:fill="auto"/>
            <w:vAlign w:val="center"/>
          </w:tcPr>
          <w:p w14:paraId="11AFC9B9" w14:textId="77777777" w:rsidR="00F9216C" w:rsidRDefault="00F9216C">
            <w:pPr>
              <w:jc w:val="left"/>
              <w:rPr>
                <w:rFonts w:ascii="宋体" w:eastAsia="宋体" w:hAnsi="宋体" w:cs="宋体"/>
                <w:color w:val="000000"/>
                <w:sz w:val="24"/>
              </w:rPr>
            </w:pPr>
          </w:p>
        </w:tc>
        <w:tc>
          <w:tcPr>
            <w:tcW w:w="1519" w:type="dxa"/>
            <w:gridSpan w:val="2"/>
            <w:tcBorders>
              <w:top w:val="single" w:sz="4" w:space="0" w:color="000000"/>
              <w:left w:val="single" w:sz="4" w:space="0" w:color="000000"/>
              <w:bottom w:val="nil"/>
              <w:right w:val="single" w:sz="4" w:space="0" w:color="000000"/>
            </w:tcBorders>
            <w:shd w:val="clear" w:color="auto" w:fill="auto"/>
            <w:vAlign w:val="center"/>
          </w:tcPr>
          <w:p w14:paraId="1FDA6E03"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店　长</w:t>
            </w:r>
          </w:p>
        </w:tc>
        <w:tc>
          <w:tcPr>
            <w:tcW w:w="1484" w:type="dxa"/>
            <w:vMerge w:val="restart"/>
            <w:tcBorders>
              <w:top w:val="single" w:sz="4" w:space="0" w:color="000000"/>
              <w:left w:val="nil"/>
              <w:bottom w:val="single" w:sz="4" w:space="0" w:color="000000"/>
              <w:right w:val="single" w:sz="4" w:space="0" w:color="000000"/>
            </w:tcBorders>
            <w:shd w:val="clear" w:color="auto" w:fill="auto"/>
            <w:vAlign w:val="center"/>
          </w:tcPr>
          <w:p w14:paraId="19BB3E96" w14:textId="77777777" w:rsidR="00F9216C" w:rsidRDefault="00F9216C">
            <w:pPr>
              <w:jc w:val="left"/>
              <w:rPr>
                <w:rFonts w:ascii="宋体" w:eastAsia="宋体" w:hAnsi="宋体" w:cs="宋体"/>
                <w:color w:val="000000"/>
                <w:sz w:val="24"/>
              </w:rPr>
            </w:pPr>
          </w:p>
        </w:tc>
      </w:tr>
      <w:tr w:rsidR="00F9216C" w14:paraId="60706887" w14:textId="77777777">
        <w:trPr>
          <w:trHeight w:val="374"/>
        </w:trPr>
        <w:tc>
          <w:tcPr>
            <w:tcW w:w="1613" w:type="dxa"/>
            <w:tcBorders>
              <w:top w:val="nil"/>
              <w:left w:val="single" w:sz="4" w:space="0" w:color="000000"/>
              <w:bottom w:val="nil"/>
              <w:right w:val="single" w:sz="4" w:space="0" w:color="000000"/>
            </w:tcBorders>
            <w:shd w:val="clear" w:color="auto" w:fill="auto"/>
            <w:vAlign w:val="center"/>
          </w:tcPr>
          <w:p w14:paraId="63E3D215" w14:textId="77777777" w:rsidR="00F9216C" w:rsidRDefault="00721D7B">
            <w:pPr>
              <w:widowControl/>
              <w:jc w:val="center"/>
              <w:textAlignment w:val="center"/>
              <w:rPr>
                <w:rFonts w:ascii="楷体" w:eastAsia="楷体" w:hAnsi="楷体" w:cs="楷体"/>
                <w:color w:val="000000"/>
                <w:sz w:val="20"/>
                <w:szCs w:val="20"/>
              </w:rPr>
            </w:pPr>
            <w:r>
              <w:rPr>
                <w:rFonts w:ascii="楷体" w:eastAsia="楷体" w:hAnsi="楷体" w:cs="楷体" w:hint="eastAsia"/>
                <w:color w:val="000000"/>
                <w:kern w:val="0"/>
                <w:sz w:val="20"/>
                <w:szCs w:val="20"/>
              </w:rPr>
              <w:t>（示范店填写）</w:t>
            </w:r>
          </w:p>
        </w:tc>
        <w:tc>
          <w:tcPr>
            <w:tcW w:w="4564" w:type="dxa"/>
            <w:gridSpan w:val="5"/>
            <w:vMerge/>
            <w:tcBorders>
              <w:top w:val="single" w:sz="4" w:space="0" w:color="000000"/>
              <w:left w:val="nil"/>
              <w:bottom w:val="single" w:sz="4" w:space="0" w:color="000000"/>
              <w:right w:val="single" w:sz="4" w:space="0" w:color="000000"/>
            </w:tcBorders>
            <w:shd w:val="clear" w:color="auto" w:fill="auto"/>
            <w:vAlign w:val="center"/>
          </w:tcPr>
          <w:p w14:paraId="35FF4E7D" w14:textId="77777777" w:rsidR="00F9216C" w:rsidRDefault="00F9216C">
            <w:pPr>
              <w:jc w:val="left"/>
              <w:rPr>
                <w:rFonts w:ascii="宋体" w:eastAsia="宋体" w:hAnsi="宋体" w:cs="宋体"/>
                <w:color w:val="000000"/>
                <w:sz w:val="24"/>
              </w:rPr>
            </w:pPr>
          </w:p>
        </w:tc>
        <w:tc>
          <w:tcPr>
            <w:tcW w:w="1519" w:type="dxa"/>
            <w:gridSpan w:val="2"/>
            <w:tcBorders>
              <w:top w:val="nil"/>
              <w:left w:val="single" w:sz="4" w:space="0" w:color="000000"/>
              <w:bottom w:val="nil"/>
              <w:right w:val="single" w:sz="4" w:space="0" w:color="000000"/>
            </w:tcBorders>
            <w:shd w:val="clear" w:color="auto" w:fill="auto"/>
            <w:vAlign w:val="center"/>
          </w:tcPr>
          <w:p w14:paraId="1E72E99A" w14:textId="77777777" w:rsidR="00F9216C" w:rsidRDefault="00721D7B">
            <w:pPr>
              <w:widowControl/>
              <w:jc w:val="center"/>
              <w:textAlignment w:val="center"/>
              <w:rPr>
                <w:rFonts w:ascii="楷体" w:eastAsia="楷体" w:hAnsi="楷体" w:cs="楷体"/>
                <w:color w:val="000000"/>
                <w:sz w:val="20"/>
                <w:szCs w:val="20"/>
              </w:rPr>
            </w:pPr>
            <w:r>
              <w:rPr>
                <w:rFonts w:ascii="楷体" w:eastAsia="楷体" w:hAnsi="楷体" w:cs="楷体" w:hint="eastAsia"/>
                <w:color w:val="000000"/>
                <w:kern w:val="0"/>
                <w:sz w:val="20"/>
                <w:szCs w:val="20"/>
              </w:rPr>
              <w:t>（示范店填写）</w:t>
            </w:r>
          </w:p>
        </w:tc>
        <w:tc>
          <w:tcPr>
            <w:tcW w:w="1484" w:type="dxa"/>
            <w:vMerge/>
            <w:tcBorders>
              <w:top w:val="single" w:sz="4" w:space="0" w:color="000000"/>
              <w:left w:val="nil"/>
              <w:bottom w:val="single" w:sz="4" w:space="0" w:color="000000"/>
              <w:right w:val="single" w:sz="4" w:space="0" w:color="000000"/>
            </w:tcBorders>
            <w:shd w:val="clear" w:color="auto" w:fill="auto"/>
            <w:vAlign w:val="center"/>
          </w:tcPr>
          <w:p w14:paraId="39788AC5" w14:textId="77777777" w:rsidR="00F9216C" w:rsidRDefault="00F9216C">
            <w:pPr>
              <w:jc w:val="left"/>
              <w:rPr>
                <w:rFonts w:ascii="宋体" w:eastAsia="宋体" w:hAnsi="宋体" w:cs="宋体"/>
                <w:color w:val="000000"/>
                <w:sz w:val="24"/>
              </w:rPr>
            </w:pPr>
          </w:p>
        </w:tc>
      </w:tr>
      <w:tr w:rsidR="00F9216C" w14:paraId="3C9D5D59" w14:textId="77777777">
        <w:trPr>
          <w:trHeight w:val="374"/>
        </w:trPr>
        <w:tc>
          <w:tcPr>
            <w:tcW w:w="1613" w:type="dxa"/>
            <w:tcBorders>
              <w:top w:val="single" w:sz="4" w:space="0" w:color="000000"/>
              <w:left w:val="single" w:sz="4" w:space="0" w:color="000000"/>
              <w:bottom w:val="nil"/>
              <w:right w:val="single" w:sz="4" w:space="0" w:color="000000"/>
            </w:tcBorders>
            <w:shd w:val="clear" w:color="auto" w:fill="auto"/>
            <w:vAlign w:val="center"/>
          </w:tcPr>
          <w:p w14:paraId="5366EF63"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店面地址</w:t>
            </w:r>
          </w:p>
        </w:tc>
        <w:tc>
          <w:tcPr>
            <w:tcW w:w="4564" w:type="dxa"/>
            <w:gridSpan w:val="5"/>
            <w:vMerge w:val="restart"/>
            <w:tcBorders>
              <w:top w:val="single" w:sz="4" w:space="0" w:color="000000"/>
              <w:left w:val="nil"/>
              <w:bottom w:val="single" w:sz="4" w:space="0" w:color="000000"/>
              <w:right w:val="single" w:sz="4" w:space="0" w:color="000000"/>
            </w:tcBorders>
            <w:shd w:val="clear" w:color="auto" w:fill="auto"/>
            <w:vAlign w:val="center"/>
          </w:tcPr>
          <w:p w14:paraId="2EFA9BD5" w14:textId="77777777" w:rsidR="00F9216C" w:rsidRDefault="00F9216C">
            <w:pPr>
              <w:jc w:val="left"/>
              <w:rPr>
                <w:rFonts w:ascii="宋体" w:eastAsia="宋体" w:hAnsi="宋体" w:cs="宋体"/>
                <w:color w:val="000000"/>
                <w:sz w:val="24"/>
              </w:rPr>
            </w:pPr>
          </w:p>
        </w:tc>
        <w:tc>
          <w:tcPr>
            <w:tcW w:w="1519" w:type="dxa"/>
            <w:gridSpan w:val="2"/>
            <w:tcBorders>
              <w:top w:val="single" w:sz="4" w:space="0" w:color="000000"/>
              <w:left w:val="single" w:sz="4" w:space="0" w:color="000000"/>
              <w:bottom w:val="nil"/>
              <w:right w:val="single" w:sz="4" w:space="0" w:color="000000"/>
            </w:tcBorders>
            <w:shd w:val="clear" w:color="auto" w:fill="auto"/>
            <w:vAlign w:val="center"/>
          </w:tcPr>
          <w:p w14:paraId="5F38FF50"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店面人数</w:t>
            </w:r>
          </w:p>
        </w:tc>
        <w:tc>
          <w:tcPr>
            <w:tcW w:w="1484" w:type="dxa"/>
            <w:vMerge w:val="restart"/>
            <w:tcBorders>
              <w:top w:val="single" w:sz="4" w:space="0" w:color="000000"/>
              <w:left w:val="nil"/>
              <w:bottom w:val="single" w:sz="4" w:space="0" w:color="000000"/>
              <w:right w:val="single" w:sz="4" w:space="0" w:color="000000"/>
            </w:tcBorders>
            <w:shd w:val="clear" w:color="auto" w:fill="auto"/>
            <w:vAlign w:val="center"/>
          </w:tcPr>
          <w:p w14:paraId="28A77E19" w14:textId="77777777" w:rsidR="00F9216C" w:rsidRDefault="00F9216C">
            <w:pPr>
              <w:jc w:val="left"/>
              <w:rPr>
                <w:rFonts w:ascii="宋体" w:eastAsia="宋体" w:hAnsi="宋体" w:cs="宋体"/>
                <w:color w:val="000000"/>
                <w:sz w:val="24"/>
              </w:rPr>
            </w:pPr>
          </w:p>
        </w:tc>
      </w:tr>
      <w:tr w:rsidR="00F9216C" w14:paraId="0CC98867" w14:textId="77777777">
        <w:trPr>
          <w:trHeight w:val="374"/>
        </w:trPr>
        <w:tc>
          <w:tcPr>
            <w:tcW w:w="1613" w:type="dxa"/>
            <w:tcBorders>
              <w:top w:val="nil"/>
              <w:left w:val="single" w:sz="4" w:space="0" w:color="000000"/>
              <w:bottom w:val="single" w:sz="4" w:space="0" w:color="000000"/>
              <w:right w:val="single" w:sz="4" w:space="0" w:color="000000"/>
            </w:tcBorders>
            <w:shd w:val="clear" w:color="auto" w:fill="auto"/>
            <w:vAlign w:val="center"/>
          </w:tcPr>
          <w:p w14:paraId="7C12F81E" w14:textId="77777777" w:rsidR="00F9216C" w:rsidRDefault="00721D7B">
            <w:pPr>
              <w:widowControl/>
              <w:jc w:val="center"/>
              <w:textAlignment w:val="center"/>
              <w:rPr>
                <w:rFonts w:ascii="楷体" w:eastAsia="楷体" w:hAnsi="楷体" w:cs="楷体"/>
                <w:color w:val="000000"/>
                <w:sz w:val="20"/>
                <w:szCs w:val="20"/>
              </w:rPr>
            </w:pPr>
            <w:r>
              <w:rPr>
                <w:rFonts w:ascii="楷体" w:eastAsia="楷体" w:hAnsi="楷体" w:cs="楷体" w:hint="eastAsia"/>
                <w:color w:val="000000"/>
                <w:kern w:val="0"/>
                <w:sz w:val="20"/>
                <w:szCs w:val="20"/>
              </w:rPr>
              <w:t>（示范店填写）</w:t>
            </w:r>
          </w:p>
        </w:tc>
        <w:tc>
          <w:tcPr>
            <w:tcW w:w="4564" w:type="dxa"/>
            <w:gridSpan w:val="5"/>
            <w:vMerge/>
            <w:tcBorders>
              <w:top w:val="single" w:sz="4" w:space="0" w:color="000000"/>
              <w:left w:val="nil"/>
              <w:bottom w:val="single" w:sz="4" w:space="0" w:color="000000"/>
              <w:right w:val="single" w:sz="4" w:space="0" w:color="000000"/>
            </w:tcBorders>
            <w:shd w:val="clear" w:color="auto" w:fill="auto"/>
            <w:vAlign w:val="center"/>
          </w:tcPr>
          <w:p w14:paraId="7EC5A077" w14:textId="77777777" w:rsidR="00F9216C" w:rsidRDefault="00F9216C">
            <w:pPr>
              <w:jc w:val="left"/>
              <w:rPr>
                <w:rFonts w:ascii="宋体" w:eastAsia="宋体" w:hAnsi="宋体" w:cs="宋体"/>
                <w:color w:val="000000"/>
                <w:sz w:val="24"/>
              </w:rPr>
            </w:pPr>
          </w:p>
        </w:tc>
        <w:tc>
          <w:tcPr>
            <w:tcW w:w="1519" w:type="dxa"/>
            <w:gridSpan w:val="2"/>
            <w:tcBorders>
              <w:top w:val="nil"/>
              <w:left w:val="single" w:sz="4" w:space="0" w:color="000000"/>
              <w:bottom w:val="single" w:sz="4" w:space="0" w:color="000000"/>
              <w:right w:val="single" w:sz="4" w:space="0" w:color="000000"/>
            </w:tcBorders>
            <w:shd w:val="clear" w:color="auto" w:fill="auto"/>
            <w:vAlign w:val="center"/>
          </w:tcPr>
          <w:p w14:paraId="7EA9E1F3" w14:textId="77777777" w:rsidR="00F9216C" w:rsidRDefault="00721D7B">
            <w:pPr>
              <w:widowControl/>
              <w:jc w:val="center"/>
              <w:textAlignment w:val="center"/>
              <w:rPr>
                <w:rFonts w:ascii="楷体" w:eastAsia="楷体" w:hAnsi="楷体" w:cs="楷体"/>
                <w:color w:val="000000"/>
                <w:sz w:val="20"/>
                <w:szCs w:val="20"/>
              </w:rPr>
            </w:pPr>
            <w:r>
              <w:rPr>
                <w:rFonts w:ascii="楷体" w:eastAsia="楷体" w:hAnsi="楷体" w:cs="楷体" w:hint="eastAsia"/>
                <w:color w:val="000000"/>
                <w:kern w:val="0"/>
                <w:sz w:val="20"/>
                <w:szCs w:val="20"/>
              </w:rPr>
              <w:t>（示范店填写）</w:t>
            </w:r>
          </w:p>
        </w:tc>
        <w:tc>
          <w:tcPr>
            <w:tcW w:w="1484" w:type="dxa"/>
            <w:vMerge/>
            <w:tcBorders>
              <w:top w:val="single" w:sz="4" w:space="0" w:color="000000"/>
              <w:left w:val="nil"/>
              <w:bottom w:val="single" w:sz="4" w:space="0" w:color="000000"/>
              <w:right w:val="single" w:sz="4" w:space="0" w:color="000000"/>
            </w:tcBorders>
            <w:shd w:val="clear" w:color="auto" w:fill="auto"/>
            <w:vAlign w:val="center"/>
          </w:tcPr>
          <w:p w14:paraId="564E16B2" w14:textId="77777777" w:rsidR="00F9216C" w:rsidRDefault="00F9216C">
            <w:pPr>
              <w:jc w:val="left"/>
              <w:rPr>
                <w:rFonts w:ascii="宋体" w:eastAsia="宋体" w:hAnsi="宋体" w:cs="宋体"/>
                <w:color w:val="000000"/>
                <w:sz w:val="24"/>
              </w:rPr>
            </w:pPr>
          </w:p>
        </w:tc>
      </w:tr>
      <w:tr w:rsidR="00F9216C" w14:paraId="36ADF3A4" w14:textId="77777777">
        <w:trPr>
          <w:trHeight w:val="729"/>
        </w:trPr>
        <w:tc>
          <w:tcPr>
            <w:tcW w:w="1613" w:type="dxa"/>
            <w:tcBorders>
              <w:top w:val="nil"/>
              <w:left w:val="single" w:sz="4" w:space="0" w:color="000000"/>
              <w:bottom w:val="single" w:sz="4" w:space="0" w:color="000000"/>
              <w:right w:val="single" w:sz="4" w:space="0" w:color="000000"/>
            </w:tcBorders>
            <w:shd w:val="clear" w:color="auto" w:fill="auto"/>
            <w:vAlign w:val="center"/>
          </w:tcPr>
          <w:p w14:paraId="2A8293D0"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商品质量负责人</w:t>
            </w:r>
          </w:p>
        </w:tc>
        <w:tc>
          <w:tcPr>
            <w:tcW w:w="45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E6D5579" w14:textId="77777777" w:rsidR="00F9216C" w:rsidRDefault="00F9216C">
            <w:pPr>
              <w:jc w:val="left"/>
              <w:rPr>
                <w:rFonts w:ascii="宋体" w:eastAsia="宋体" w:hAnsi="宋体" w:cs="宋体"/>
                <w:color w:val="000000"/>
                <w:sz w:val="24"/>
              </w:rPr>
            </w:pPr>
          </w:p>
        </w:tc>
        <w:tc>
          <w:tcPr>
            <w:tcW w:w="1519" w:type="dxa"/>
            <w:gridSpan w:val="2"/>
            <w:tcBorders>
              <w:top w:val="nil"/>
              <w:left w:val="single" w:sz="4" w:space="0" w:color="000000"/>
              <w:bottom w:val="single" w:sz="4" w:space="0" w:color="000000"/>
              <w:right w:val="single" w:sz="4" w:space="0" w:color="000000"/>
            </w:tcBorders>
            <w:shd w:val="clear" w:color="auto" w:fill="auto"/>
            <w:vAlign w:val="center"/>
          </w:tcPr>
          <w:p w14:paraId="7374E4A9"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2233" w14:textId="77777777" w:rsidR="00F9216C" w:rsidRDefault="00F9216C">
            <w:pPr>
              <w:jc w:val="left"/>
              <w:rPr>
                <w:rFonts w:ascii="宋体" w:eastAsia="宋体" w:hAnsi="宋体" w:cs="宋体"/>
                <w:color w:val="000000"/>
                <w:sz w:val="24"/>
              </w:rPr>
            </w:pPr>
          </w:p>
        </w:tc>
      </w:tr>
      <w:tr w:rsidR="00F9216C" w14:paraId="7341CF20" w14:textId="77777777">
        <w:trPr>
          <w:trHeight w:val="374"/>
        </w:trPr>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8B0BF"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负责人</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5164E2" w14:textId="77777777" w:rsidR="00F9216C" w:rsidRDefault="00F9216C">
            <w:pPr>
              <w:jc w:val="left"/>
              <w:rPr>
                <w:rFonts w:ascii="宋体" w:eastAsia="宋体" w:hAnsi="宋体" w:cs="宋体"/>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7EF3F"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电话</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C1FFC2" w14:textId="77777777" w:rsidR="00F9216C" w:rsidRDefault="00F9216C">
            <w:pPr>
              <w:jc w:val="left"/>
              <w:rPr>
                <w:rFonts w:ascii="宋体" w:eastAsia="宋体" w:hAnsi="宋体" w:cs="宋体"/>
                <w:color w:val="000000"/>
                <w:sz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7D6DFA"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手机</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C1A7" w14:textId="77777777" w:rsidR="00F9216C" w:rsidRDefault="00F9216C">
            <w:pPr>
              <w:jc w:val="left"/>
              <w:rPr>
                <w:rFonts w:ascii="宋体" w:eastAsia="宋体" w:hAnsi="宋体" w:cs="宋体"/>
                <w:color w:val="000000"/>
                <w:sz w:val="24"/>
              </w:rPr>
            </w:pPr>
          </w:p>
        </w:tc>
      </w:tr>
      <w:tr w:rsidR="00F9216C" w14:paraId="3527B180" w14:textId="77777777">
        <w:trPr>
          <w:trHeight w:val="374"/>
        </w:trPr>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3E5F4"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企业类型</w:t>
            </w:r>
          </w:p>
        </w:tc>
        <w:tc>
          <w:tcPr>
            <w:tcW w:w="756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8987B4" w14:textId="77777777" w:rsidR="00F9216C" w:rsidRDefault="00721D7B">
            <w:pPr>
              <w:widowControl/>
              <w:jc w:val="center"/>
              <w:textAlignment w:val="center"/>
              <w:rPr>
                <w:rFonts w:ascii="Calibri" w:eastAsia="宋体" w:hAnsi="Calibri" w:cs="Calibri"/>
                <w:color w:val="000000"/>
                <w:sz w:val="24"/>
              </w:rPr>
            </w:pPr>
            <w:r>
              <w:rPr>
                <w:rFonts w:ascii="Calibri" w:eastAsia="宋体" w:hAnsi="Calibri" w:cs="Calibri"/>
                <w:color w:val="000000"/>
                <w:kern w:val="0"/>
                <w:sz w:val="24"/>
              </w:rPr>
              <w:t xml:space="preserve">           </w:t>
            </w:r>
            <w:r>
              <w:rPr>
                <w:rStyle w:val="font31"/>
                <w:rFonts w:hint="default"/>
              </w:rPr>
              <w:t xml:space="preserve">□批发 </w:t>
            </w:r>
            <w:r>
              <w:rPr>
                <w:rStyle w:val="font61"/>
                <w:rFonts w:eastAsia="宋体"/>
              </w:rPr>
              <w:t xml:space="preserve">         </w:t>
            </w:r>
            <w:r>
              <w:rPr>
                <w:rStyle w:val="font31"/>
                <w:rFonts w:hint="default"/>
              </w:rPr>
              <w:t xml:space="preserve">□零售 </w:t>
            </w:r>
            <w:r>
              <w:rPr>
                <w:rStyle w:val="font61"/>
                <w:rFonts w:eastAsia="宋体"/>
              </w:rPr>
              <w:t xml:space="preserve">       </w:t>
            </w:r>
            <w:r>
              <w:rPr>
                <w:rStyle w:val="font31"/>
                <w:rFonts w:hint="default"/>
              </w:rPr>
              <w:t>□批零兼营</w:t>
            </w:r>
          </w:p>
        </w:tc>
      </w:tr>
      <w:tr w:rsidR="00F9216C" w14:paraId="433CA1B3" w14:textId="77777777">
        <w:trPr>
          <w:trHeight w:val="410"/>
        </w:trPr>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3C50"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销售产品</w:t>
            </w:r>
          </w:p>
        </w:tc>
        <w:tc>
          <w:tcPr>
            <w:tcW w:w="756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C03A779" w14:textId="77777777" w:rsidR="00F9216C" w:rsidRDefault="00F9216C">
            <w:pPr>
              <w:jc w:val="left"/>
              <w:rPr>
                <w:rFonts w:ascii="宋体" w:eastAsia="宋体" w:hAnsi="宋体" w:cs="宋体"/>
                <w:color w:val="000000"/>
                <w:sz w:val="24"/>
              </w:rPr>
            </w:pPr>
          </w:p>
        </w:tc>
      </w:tr>
      <w:tr w:rsidR="00F9216C" w14:paraId="3738E15F" w14:textId="77777777">
        <w:trPr>
          <w:trHeight w:val="729"/>
        </w:trPr>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3A94" w14:textId="77777777" w:rsidR="00F9216C" w:rsidRDefault="00721D7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rPr>
              <w:t>主营豫酒产品</w:t>
            </w:r>
            <w:proofErr w:type="gram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17FE7C" w14:textId="77777777" w:rsidR="00F9216C" w:rsidRDefault="00F9216C">
            <w:pPr>
              <w:jc w:val="center"/>
              <w:rPr>
                <w:rFonts w:ascii="宋体" w:eastAsia="宋体" w:hAnsi="宋体" w:cs="宋体"/>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A8FCC"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代理级别</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B5A28" w14:textId="77777777" w:rsidR="00F9216C" w:rsidRDefault="00F9216C">
            <w:pPr>
              <w:jc w:val="left"/>
              <w:rPr>
                <w:rFonts w:ascii="宋体" w:eastAsia="宋体" w:hAnsi="宋体" w:cs="宋体"/>
                <w:color w:val="000000"/>
                <w:sz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6A3B" w14:textId="77777777" w:rsidR="00F9216C" w:rsidRDefault="00721D7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rPr>
              <w:t>兼营豫酒品种</w:t>
            </w:r>
            <w:proofErr w:type="gramEnd"/>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BE07AB" w14:textId="77777777" w:rsidR="00F9216C" w:rsidRDefault="00F9216C">
            <w:pPr>
              <w:jc w:val="center"/>
              <w:rPr>
                <w:rFonts w:ascii="宋体" w:eastAsia="宋体" w:hAnsi="宋体" w:cs="宋体"/>
                <w:color w:val="000000"/>
                <w:sz w:val="24"/>
              </w:rPr>
            </w:pPr>
          </w:p>
        </w:tc>
      </w:tr>
      <w:tr w:rsidR="00F9216C" w14:paraId="150FA51D" w14:textId="77777777">
        <w:trPr>
          <w:trHeight w:val="374"/>
        </w:trPr>
        <w:tc>
          <w:tcPr>
            <w:tcW w:w="1613" w:type="dxa"/>
            <w:vMerge w:val="restart"/>
            <w:tcBorders>
              <w:top w:val="single" w:sz="4" w:space="0" w:color="000000"/>
              <w:left w:val="single" w:sz="4" w:space="0" w:color="000000"/>
              <w:bottom w:val="nil"/>
              <w:right w:val="single" w:sz="4" w:space="0" w:color="000000"/>
            </w:tcBorders>
            <w:shd w:val="clear" w:color="auto" w:fill="auto"/>
            <w:vAlign w:val="center"/>
          </w:tcPr>
          <w:p w14:paraId="1C2AC079"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经营业绩</w:t>
            </w:r>
            <w:r>
              <w:rPr>
                <w:rFonts w:ascii="宋体" w:eastAsia="宋体" w:hAnsi="宋体" w:cs="宋体" w:hint="eastAsia"/>
                <w:color w:val="000000"/>
                <w:kern w:val="0"/>
                <w:sz w:val="24"/>
              </w:rPr>
              <w:br/>
              <w:t>（万元/单位）</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695F5"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年度</w:t>
            </w:r>
          </w:p>
        </w:tc>
        <w:tc>
          <w:tcPr>
            <w:tcW w:w="2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53B416"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营业额</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30B944"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利润额</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1030"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增值税</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DAE7"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所得税</w:t>
            </w:r>
          </w:p>
        </w:tc>
      </w:tr>
      <w:tr w:rsidR="00F9216C" w14:paraId="2ED0172A" w14:textId="77777777">
        <w:trPr>
          <w:trHeight w:val="374"/>
        </w:trPr>
        <w:tc>
          <w:tcPr>
            <w:tcW w:w="1613" w:type="dxa"/>
            <w:vMerge/>
            <w:tcBorders>
              <w:top w:val="single" w:sz="4" w:space="0" w:color="000000"/>
              <w:left w:val="single" w:sz="4" w:space="0" w:color="000000"/>
              <w:bottom w:val="nil"/>
              <w:right w:val="single" w:sz="4" w:space="0" w:color="000000"/>
            </w:tcBorders>
            <w:shd w:val="clear" w:color="auto" w:fill="auto"/>
            <w:vAlign w:val="center"/>
          </w:tcPr>
          <w:p w14:paraId="143E112B" w14:textId="77777777" w:rsidR="00F9216C" w:rsidRDefault="00F9216C">
            <w:pPr>
              <w:jc w:val="center"/>
              <w:rPr>
                <w:rFonts w:ascii="宋体" w:eastAsia="宋体" w:hAnsi="宋体" w:cs="宋体"/>
                <w:color w:val="000000"/>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6AF9" w14:textId="77777777" w:rsidR="00F9216C" w:rsidRDefault="00721D7B">
            <w:pPr>
              <w:widowControl/>
              <w:jc w:val="center"/>
              <w:textAlignment w:val="center"/>
              <w:rPr>
                <w:rFonts w:ascii="Calibri" w:eastAsia="宋体" w:hAnsi="Calibri" w:cs="Calibri"/>
                <w:color w:val="000000"/>
                <w:sz w:val="24"/>
              </w:rPr>
            </w:pPr>
            <w:r>
              <w:rPr>
                <w:rFonts w:ascii="Calibri" w:eastAsia="宋体" w:hAnsi="Calibri" w:cs="Calibri"/>
                <w:color w:val="000000"/>
                <w:kern w:val="0"/>
                <w:sz w:val="24"/>
              </w:rPr>
              <w:t>2022</w:t>
            </w:r>
          </w:p>
        </w:tc>
        <w:tc>
          <w:tcPr>
            <w:tcW w:w="2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85AFD2" w14:textId="77777777" w:rsidR="00F9216C" w:rsidRDefault="00F9216C">
            <w:pPr>
              <w:jc w:val="left"/>
              <w:rPr>
                <w:rFonts w:ascii="宋体" w:eastAsia="宋体" w:hAnsi="宋体" w:cs="宋体"/>
                <w:color w:val="000000"/>
                <w:sz w:val="24"/>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B6CB34" w14:textId="77777777" w:rsidR="00F9216C" w:rsidRDefault="00F9216C">
            <w:pPr>
              <w:jc w:val="left"/>
              <w:rPr>
                <w:rFonts w:ascii="宋体" w:eastAsia="宋体" w:hAnsi="宋体" w:cs="宋体"/>
                <w:color w:val="000000"/>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6167" w14:textId="77777777" w:rsidR="00F9216C" w:rsidRDefault="00F9216C">
            <w:pPr>
              <w:jc w:val="left"/>
              <w:rPr>
                <w:rFonts w:ascii="宋体" w:eastAsia="宋体" w:hAnsi="宋体" w:cs="宋体"/>
                <w:color w:val="000000"/>
                <w:sz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BB29D" w14:textId="77777777" w:rsidR="00F9216C" w:rsidRDefault="00F9216C">
            <w:pPr>
              <w:jc w:val="left"/>
              <w:rPr>
                <w:rFonts w:ascii="宋体" w:eastAsia="宋体" w:hAnsi="宋体" w:cs="宋体"/>
                <w:color w:val="000000"/>
                <w:sz w:val="24"/>
              </w:rPr>
            </w:pPr>
          </w:p>
        </w:tc>
      </w:tr>
      <w:tr w:rsidR="00F9216C" w14:paraId="1DBCBE3B" w14:textId="77777777">
        <w:trPr>
          <w:trHeight w:val="374"/>
        </w:trPr>
        <w:tc>
          <w:tcPr>
            <w:tcW w:w="1613" w:type="dxa"/>
            <w:vMerge/>
            <w:tcBorders>
              <w:top w:val="single" w:sz="4" w:space="0" w:color="000000"/>
              <w:left w:val="single" w:sz="4" w:space="0" w:color="000000"/>
              <w:bottom w:val="nil"/>
              <w:right w:val="single" w:sz="4" w:space="0" w:color="000000"/>
            </w:tcBorders>
            <w:shd w:val="clear" w:color="auto" w:fill="auto"/>
            <w:vAlign w:val="center"/>
          </w:tcPr>
          <w:p w14:paraId="00156FEB" w14:textId="77777777" w:rsidR="00F9216C" w:rsidRDefault="00F9216C">
            <w:pPr>
              <w:jc w:val="center"/>
              <w:rPr>
                <w:rFonts w:ascii="宋体" w:eastAsia="宋体" w:hAnsi="宋体" w:cs="宋体"/>
                <w:color w:val="000000"/>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2CB0" w14:textId="77777777" w:rsidR="00F9216C" w:rsidRDefault="00721D7B">
            <w:pPr>
              <w:widowControl/>
              <w:jc w:val="center"/>
              <w:textAlignment w:val="center"/>
              <w:rPr>
                <w:rFonts w:ascii="Calibri" w:eastAsia="宋体" w:hAnsi="Calibri" w:cs="Calibri"/>
                <w:color w:val="000000"/>
                <w:sz w:val="24"/>
              </w:rPr>
            </w:pPr>
            <w:r>
              <w:rPr>
                <w:rFonts w:ascii="Calibri" w:eastAsia="宋体" w:hAnsi="Calibri" w:cs="Calibri"/>
                <w:color w:val="000000"/>
                <w:kern w:val="0"/>
                <w:sz w:val="24"/>
              </w:rPr>
              <w:t>2023</w:t>
            </w:r>
          </w:p>
        </w:tc>
        <w:tc>
          <w:tcPr>
            <w:tcW w:w="2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863D1F" w14:textId="77777777" w:rsidR="00F9216C" w:rsidRDefault="00F9216C">
            <w:pPr>
              <w:jc w:val="left"/>
              <w:rPr>
                <w:rFonts w:ascii="宋体" w:eastAsia="宋体" w:hAnsi="宋体" w:cs="宋体"/>
                <w:color w:val="000000"/>
                <w:sz w:val="24"/>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3A5EE" w14:textId="77777777" w:rsidR="00F9216C" w:rsidRDefault="00F9216C">
            <w:pPr>
              <w:jc w:val="left"/>
              <w:rPr>
                <w:rFonts w:ascii="宋体" w:eastAsia="宋体" w:hAnsi="宋体" w:cs="宋体"/>
                <w:color w:val="000000"/>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62DF" w14:textId="77777777" w:rsidR="00F9216C" w:rsidRDefault="00F9216C">
            <w:pPr>
              <w:jc w:val="left"/>
              <w:rPr>
                <w:rFonts w:ascii="宋体" w:eastAsia="宋体" w:hAnsi="宋体" w:cs="宋体"/>
                <w:color w:val="000000"/>
                <w:sz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BC75" w14:textId="77777777" w:rsidR="00F9216C" w:rsidRDefault="00F9216C">
            <w:pPr>
              <w:jc w:val="left"/>
              <w:rPr>
                <w:rFonts w:ascii="宋体" w:eastAsia="宋体" w:hAnsi="宋体" w:cs="宋体"/>
                <w:color w:val="000000"/>
                <w:sz w:val="24"/>
              </w:rPr>
            </w:pPr>
          </w:p>
        </w:tc>
      </w:tr>
      <w:tr w:rsidR="00F9216C" w14:paraId="79894536" w14:textId="77777777">
        <w:trPr>
          <w:trHeight w:val="374"/>
        </w:trPr>
        <w:tc>
          <w:tcPr>
            <w:tcW w:w="1613" w:type="dxa"/>
            <w:vMerge/>
            <w:tcBorders>
              <w:top w:val="single" w:sz="4" w:space="0" w:color="000000"/>
              <w:left w:val="single" w:sz="4" w:space="0" w:color="000000"/>
              <w:bottom w:val="nil"/>
              <w:right w:val="single" w:sz="4" w:space="0" w:color="000000"/>
            </w:tcBorders>
            <w:shd w:val="clear" w:color="auto" w:fill="auto"/>
            <w:vAlign w:val="center"/>
          </w:tcPr>
          <w:p w14:paraId="6CDA9C4C" w14:textId="77777777" w:rsidR="00F9216C" w:rsidRDefault="00F9216C">
            <w:pPr>
              <w:jc w:val="center"/>
              <w:rPr>
                <w:rFonts w:ascii="宋体" w:eastAsia="宋体" w:hAnsi="宋体" w:cs="宋体"/>
                <w:color w:val="000000"/>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AF8A9" w14:textId="77777777" w:rsidR="00F9216C" w:rsidRDefault="00721D7B">
            <w:pPr>
              <w:widowControl/>
              <w:jc w:val="center"/>
              <w:textAlignment w:val="center"/>
              <w:rPr>
                <w:rFonts w:ascii="Calibri" w:eastAsia="宋体" w:hAnsi="Calibri" w:cs="Calibri"/>
                <w:color w:val="000000"/>
                <w:sz w:val="24"/>
              </w:rPr>
            </w:pPr>
            <w:r>
              <w:rPr>
                <w:rFonts w:ascii="Calibri" w:eastAsia="宋体" w:hAnsi="Calibri" w:cs="Calibri"/>
                <w:color w:val="000000"/>
                <w:kern w:val="0"/>
                <w:sz w:val="24"/>
              </w:rPr>
              <w:t>2024</w:t>
            </w:r>
          </w:p>
        </w:tc>
        <w:tc>
          <w:tcPr>
            <w:tcW w:w="2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123858" w14:textId="77777777" w:rsidR="00F9216C" w:rsidRDefault="00F9216C">
            <w:pPr>
              <w:jc w:val="left"/>
              <w:rPr>
                <w:rFonts w:ascii="宋体" w:eastAsia="宋体" w:hAnsi="宋体" w:cs="宋体"/>
                <w:color w:val="000000"/>
                <w:sz w:val="24"/>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876B7" w14:textId="77777777" w:rsidR="00F9216C" w:rsidRDefault="00F9216C">
            <w:pPr>
              <w:jc w:val="left"/>
              <w:rPr>
                <w:rFonts w:ascii="宋体" w:eastAsia="宋体" w:hAnsi="宋体" w:cs="宋体"/>
                <w:color w:val="000000"/>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F0FCB" w14:textId="77777777" w:rsidR="00F9216C" w:rsidRDefault="00F9216C">
            <w:pPr>
              <w:jc w:val="left"/>
              <w:rPr>
                <w:rFonts w:ascii="宋体" w:eastAsia="宋体" w:hAnsi="宋体" w:cs="宋体"/>
                <w:color w:val="000000"/>
                <w:sz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92E5" w14:textId="77777777" w:rsidR="00F9216C" w:rsidRDefault="00F9216C">
            <w:pPr>
              <w:jc w:val="left"/>
              <w:rPr>
                <w:rFonts w:ascii="宋体" w:eastAsia="宋体" w:hAnsi="宋体" w:cs="宋体"/>
                <w:color w:val="000000"/>
                <w:sz w:val="24"/>
              </w:rPr>
            </w:pPr>
          </w:p>
        </w:tc>
      </w:tr>
      <w:tr w:rsidR="00F9216C" w14:paraId="54A5019B" w14:textId="77777777">
        <w:trPr>
          <w:trHeight w:val="374"/>
        </w:trPr>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3129A5" w14:textId="77777777" w:rsidR="00F9216C" w:rsidRDefault="00721D7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近三年内有无工商、税务、质监违法、违规记录</w:t>
            </w:r>
          </w:p>
        </w:tc>
        <w:tc>
          <w:tcPr>
            <w:tcW w:w="358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770B0"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 xml:space="preserve">□有 </w:t>
            </w:r>
            <w:r>
              <w:rPr>
                <w:rStyle w:val="font61"/>
                <w:rFonts w:eastAsia="宋体"/>
              </w:rPr>
              <w:t xml:space="preserve">    </w:t>
            </w:r>
            <w:r>
              <w:rPr>
                <w:rStyle w:val="font31"/>
                <w:rFonts w:hint="default"/>
              </w:rPr>
              <w:t>□无</w:t>
            </w:r>
          </w:p>
        </w:tc>
        <w:tc>
          <w:tcPr>
            <w:tcW w:w="24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4AF04C" w14:textId="77777777" w:rsidR="00F9216C" w:rsidRDefault="00721D7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企业经营面积</w:t>
            </w:r>
          </w:p>
        </w:tc>
        <w:tc>
          <w:tcPr>
            <w:tcW w:w="1484" w:type="dxa"/>
            <w:tcBorders>
              <w:top w:val="single" w:sz="4" w:space="0" w:color="000000"/>
              <w:left w:val="single" w:sz="4" w:space="0" w:color="000000"/>
              <w:bottom w:val="nil"/>
              <w:right w:val="single" w:sz="4" w:space="0" w:color="000000"/>
            </w:tcBorders>
            <w:shd w:val="clear" w:color="auto" w:fill="auto"/>
            <w:vAlign w:val="center"/>
          </w:tcPr>
          <w:p w14:paraId="66F15DB6"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店面面积：</w:t>
            </w:r>
          </w:p>
        </w:tc>
      </w:tr>
      <w:tr w:rsidR="00F9216C" w14:paraId="6C0D880A" w14:textId="77777777">
        <w:trPr>
          <w:trHeight w:val="374"/>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3B8620" w14:textId="77777777" w:rsidR="00F9216C" w:rsidRDefault="00F9216C">
            <w:pPr>
              <w:jc w:val="left"/>
              <w:rPr>
                <w:rFonts w:ascii="宋体" w:eastAsia="宋体" w:hAnsi="宋体" w:cs="宋体"/>
                <w:color w:val="000000"/>
                <w:sz w:val="22"/>
                <w:szCs w:val="22"/>
              </w:rPr>
            </w:pPr>
          </w:p>
        </w:tc>
        <w:tc>
          <w:tcPr>
            <w:tcW w:w="358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56C44" w14:textId="77777777" w:rsidR="00F9216C" w:rsidRDefault="00F9216C">
            <w:pPr>
              <w:jc w:val="center"/>
              <w:rPr>
                <w:rFonts w:ascii="宋体" w:eastAsia="宋体" w:hAnsi="宋体" w:cs="宋体"/>
                <w:color w:val="000000"/>
                <w:sz w:val="24"/>
              </w:rPr>
            </w:pPr>
          </w:p>
        </w:tc>
        <w:tc>
          <w:tcPr>
            <w:tcW w:w="249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74319" w14:textId="77777777" w:rsidR="00F9216C" w:rsidRDefault="00F9216C">
            <w:pPr>
              <w:jc w:val="center"/>
              <w:rPr>
                <w:rFonts w:ascii="宋体" w:eastAsia="宋体" w:hAnsi="宋体" w:cs="宋体"/>
                <w:color w:val="000000"/>
                <w:sz w:val="24"/>
              </w:rPr>
            </w:pPr>
          </w:p>
        </w:tc>
        <w:tc>
          <w:tcPr>
            <w:tcW w:w="1484" w:type="dxa"/>
            <w:tcBorders>
              <w:top w:val="nil"/>
              <w:left w:val="single" w:sz="4" w:space="0" w:color="000000"/>
              <w:bottom w:val="nil"/>
              <w:right w:val="single" w:sz="4" w:space="0" w:color="000000"/>
            </w:tcBorders>
            <w:shd w:val="clear" w:color="auto" w:fill="auto"/>
            <w:vAlign w:val="center"/>
          </w:tcPr>
          <w:p w14:paraId="2A85DA1E" w14:textId="77777777" w:rsidR="00F9216C" w:rsidRDefault="00721D7B">
            <w:pPr>
              <w:widowControl/>
              <w:jc w:val="left"/>
              <w:textAlignment w:val="center"/>
              <w:rPr>
                <w:rFonts w:ascii="Calibri" w:eastAsia="宋体" w:hAnsi="Calibri" w:cs="Calibri"/>
                <w:color w:val="000000"/>
                <w:sz w:val="24"/>
                <w:u w:val="single"/>
              </w:rPr>
            </w:pPr>
            <w:r>
              <w:rPr>
                <w:rFonts w:ascii="Calibri" w:eastAsia="宋体" w:hAnsi="Calibri" w:cs="Calibri"/>
                <w:color w:val="000000"/>
                <w:kern w:val="0"/>
                <w:sz w:val="24"/>
                <w:u w:val="single"/>
              </w:rPr>
              <w:t xml:space="preserve">                 </w:t>
            </w:r>
          </w:p>
        </w:tc>
      </w:tr>
      <w:tr w:rsidR="00F9216C" w14:paraId="797569BF" w14:textId="77777777">
        <w:trPr>
          <w:trHeight w:val="374"/>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28CAFC" w14:textId="77777777" w:rsidR="00F9216C" w:rsidRDefault="00F9216C">
            <w:pPr>
              <w:jc w:val="left"/>
              <w:rPr>
                <w:rFonts w:ascii="宋体" w:eastAsia="宋体" w:hAnsi="宋体" w:cs="宋体"/>
                <w:color w:val="000000"/>
                <w:sz w:val="22"/>
                <w:szCs w:val="22"/>
              </w:rPr>
            </w:pPr>
          </w:p>
        </w:tc>
        <w:tc>
          <w:tcPr>
            <w:tcW w:w="358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0205A" w14:textId="77777777" w:rsidR="00F9216C" w:rsidRDefault="00F9216C">
            <w:pPr>
              <w:jc w:val="center"/>
              <w:rPr>
                <w:rFonts w:ascii="宋体" w:eastAsia="宋体" w:hAnsi="宋体" w:cs="宋体"/>
                <w:color w:val="000000"/>
                <w:sz w:val="24"/>
              </w:rPr>
            </w:pPr>
          </w:p>
        </w:tc>
        <w:tc>
          <w:tcPr>
            <w:tcW w:w="249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611BC" w14:textId="77777777" w:rsidR="00F9216C" w:rsidRDefault="00F9216C">
            <w:pPr>
              <w:jc w:val="center"/>
              <w:rPr>
                <w:rFonts w:ascii="宋体" w:eastAsia="宋体" w:hAnsi="宋体" w:cs="宋体"/>
                <w:color w:val="000000"/>
                <w:sz w:val="24"/>
              </w:rPr>
            </w:pPr>
          </w:p>
        </w:tc>
        <w:tc>
          <w:tcPr>
            <w:tcW w:w="1484" w:type="dxa"/>
            <w:tcBorders>
              <w:top w:val="nil"/>
              <w:left w:val="single" w:sz="4" w:space="0" w:color="000000"/>
              <w:bottom w:val="nil"/>
              <w:right w:val="single" w:sz="4" w:space="0" w:color="000000"/>
            </w:tcBorders>
            <w:shd w:val="clear" w:color="auto" w:fill="auto"/>
            <w:vAlign w:val="center"/>
          </w:tcPr>
          <w:p w14:paraId="2643287F" w14:textId="77777777" w:rsidR="00F9216C" w:rsidRDefault="00721D7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仓储面积:</w:t>
            </w:r>
          </w:p>
        </w:tc>
      </w:tr>
      <w:tr w:rsidR="00F9216C" w14:paraId="34E83102" w14:textId="77777777">
        <w:trPr>
          <w:trHeight w:val="374"/>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66CDE2" w14:textId="77777777" w:rsidR="00F9216C" w:rsidRDefault="00F9216C">
            <w:pPr>
              <w:jc w:val="left"/>
              <w:rPr>
                <w:rFonts w:ascii="宋体" w:eastAsia="宋体" w:hAnsi="宋体" w:cs="宋体"/>
                <w:color w:val="000000"/>
                <w:sz w:val="22"/>
                <w:szCs w:val="22"/>
              </w:rPr>
            </w:pPr>
          </w:p>
        </w:tc>
        <w:tc>
          <w:tcPr>
            <w:tcW w:w="358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F51692" w14:textId="77777777" w:rsidR="00F9216C" w:rsidRDefault="00F9216C">
            <w:pPr>
              <w:jc w:val="center"/>
              <w:rPr>
                <w:rFonts w:ascii="宋体" w:eastAsia="宋体" w:hAnsi="宋体" w:cs="宋体"/>
                <w:color w:val="000000"/>
                <w:sz w:val="24"/>
              </w:rPr>
            </w:pPr>
          </w:p>
        </w:tc>
        <w:tc>
          <w:tcPr>
            <w:tcW w:w="249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6F8CBE" w14:textId="77777777" w:rsidR="00F9216C" w:rsidRDefault="00F9216C">
            <w:pPr>
              <w:jc w:val="center"/>
              <w:rPr>
                <w:rFonts w:ascii="宋体" w:eastAsia="宋体" w:hAnsi="宋体" w:cs="宋体"/>
                <w:color w:val="000000"/>
                <w:sz w:val="24"/>
              </w:rPr>
            </w:pPr>
          </w:p>
        </w:tc>
        <w:tc>
          <w:tcPr>
            <w:tcW w:w="1484" w:type="dxa"/>
            <w:tcBorders>
              <w:top w:val="nil"/>
              <w:left w:val="single" w:sz="4" w:space="0" w:color="000000"/>
              <w:bottom w:val="nil"/>
              <w:right w:val="single" w:sz="4" w:space="0" w:color="000000"/>
            </w:tcBorders>
            <w:shd w:val="clear" w:color="auto" w:fill="auto"/>
          </w:tcPr>
          <w:p w14:paraId="0D774D96" w14:textId="77777777" w:rsidR="00F9216C" w:rsidRDefault="00F9216C">
            <w:pPr>
              <w:jc w:val="left"/>
              <w:rPr>
                <w:rFonts w:ascii="宋体" w:eastAsia="宋体" w:hAnsi="宋体" w:cs="宋体"/>
                <w:color w:val="000000"/>
                <w:sz w:val="24"/>
              </w:rPr>
            </w:pPr>
          </w:p>
        </w:tc>
      </w:tr>
      <w:tr w:rsidR="00F9216C" w14:paraId="2EFD2E10" w14:textId="77777777">
        <w:trPr>
          <w:trHeight w:val="374"/>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ACF870" w14:textId="77777777" w:rsidR="00F9216C" w:rsidRDefault="00F9216C">
            <w:pPr>
              <w:jc w:val="left"/>
              <w:rPr>
                <w:rFonts w:ascii="宋体" w:eastAsia="宋体" w:hAnsi="宋体" w:cs="宋体"/>
                <w:color w:val="000000"/>
                <w:sz w:val="22"/>
                <w:szCs w:val="22"/>
              </w:rPr>
            </w:pPr>
          </w:p>
        </w:tc>
        <w:tc>
          <w:tcPr>
            <w:tcW w:w="358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3AAF0" w14:textId="77777777" w:rsidR="00F9216C" w:rsidRDefault="00F9216C">
            <w:pPr>
              <w:jc w:val="center"/>
              <w:rPr>
                <w:rFonts w:ascii="宋体" w:eastAsia="宋体" w:hAnsi="宋体" w:cs="宋体"/>
                <w:color w:val="000000"/>
                <w:sz w:val="24"/>
              </w:rPr>
            </w:pPr>
          </w:p>
        </w:tc>
        <w:tc>
          <w:tcPr>
            <w:tcW w:w="249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1B99E" w14:textId="77777777" w:rsidR="00F9216C" w:rsidRDefault="00F9216C">
            <w:pPr>
              <w:jc w:val="center"/>
              <w:rPr>
                <w:rFonts w:ascii="宋体" w:eastAsia="宋体" w:hAnsi="宋体" w:cs="宋体"/>
                <w:color w:val="000000"/>
                <w:sz w:val="24"/>
              </w:rPr>
            </w:pPr>
          </w:p>
        </w:tc>
        <w:tc>
          <w:tcPr>
            <w:tcW w:w="1484" w:type="dxa"/>
            <w:tcBorders>
              <w:top w:val="nil"/>
              <w:left w:val="single" w:sz="4" w:space="0" w:color="000000"/>
              <w:bottom w:val="single" w:sz="4" w:space="0" w:color="000000"/>
              <w:right w:val="single" w:sz="4" w:space="0" w:color="000000"/>
            </w:tcBorders>
            <w:shd w:val="clear" w:color="auto" w:fill="auto"/>
            <w:vAlign w:val="center"/>
          </w:tcPr>
          <w:p w14:paraId="4CBAA29D" w14:textId="77777777" w:rsidR="00F9216C" w:rsidRDefault="00721D7B">
            <w:pPr>
              <w:widowControl/>
              <w:jc w:val="left"/>
              <w:textAlignment w:val="center"/>
              <w:rPr>
                <w:rFonts w:ascii="Calibri" w:eastAsia="宋体" w:hAnsi="Calibri" w:cs="Calibri"/>
                <w:color w:val="000000"/>
                <w:sz w:val="24"/>
                <w:u w:val="single"/>
              </w:rPr>
            </w:pPr>
            <w:r>
              <w:rPr>
                <w:rFonts w:ascii="Calibri" w:eastAsia="宋体" w:hAnsi="Calibri" w:cs="Calibri"/>
                <w:color w:val="000000"/>
                <w:kern w:val="0"/>
                <w:sz w:val="24"/>
                <w:u w:val="single"/>
              </w:rPr>
              <w:t xml:space="preserve">                 </w:t>
            </w:r>
          </w:p>
        </w:tc>
      </w:tr>
      <w:tr w:rsidR="00F9216C" w14:paraId="69C4CF4D" w14:textId="77777777">
        <w:trPr>
          <w:trHeight w:val="563"/>
        </w:trPr>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DCEB29" w14:textId="77777777" w:rsidR="00F9216C" w:rsidRDefault="00721D7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市酒业协（商）会、</w:t>
            </w:r>
            <w:proofErr w:type="gramStart"/>
            <w:r>
              <w:rPr>
                <w:rFonts w:ascii="宋体" w:eastAsia="宋体" w:hAnsi="宋体" w:cs="宋体" w:hint="eastAsia"/>
                <w:color w:val="000000"/>
                <w:kern w:val="0"/>
                <w:sz w:val="22"/>
                <w:szCs w:val="22"/>
              </w:rPr>
              <w:t>重点豫酒生产</w:t>
            </w:r>
            <w:proofErr w:type="gramEnd"/>
            <w:r>
              <w:rPr>
                <w:rFonts w:ascii="宋体" w:eastAsia="宋体" w:hAnsi="宋体" w:cs="宋体" w:hint="eastAsia"/>
                <w:color w:val="000000"/>
                <w:kern w:val="0"/>
                <w:sz w:val="22"/>
                <w:szCs w:val="22"/>
              </w:rPr>
              <w:t>企业意见</w:t>
            </w:r>
          </w:p>
        </w:tc>
        <w:tc>
          <w:tcPr>
            <w:tcW w:w="7567" w:type="dxa"/>
            <w:gridSpan w:val="8"/>
            <w:vMerge w:val="restart"/>
            <w:tcBorders>
              <w:top w:val="single" w:sz="4" w:space="0" w:color="000000"/>
              <w:left w:val="single" w:sz="4" w:space="0" w:color="000000"/>
              <w:bottom w:val="nil"/>
              <w:right w:val="single" w:sz="4" w:space="0" w:color="000000"/>
            </w:tcBorders>
            <w:shd w:val="clear" w:color="auto" w:fill="auto"/>
            <w:vAlign w:val="center"/>
          </w:tcPr>
          <w:p w14:paraId="53366B72" w14:textId="77777777" w:rsidR="00F9216C" w:rsidRDefault="00721D7B">
            <w:pPr>
              <w:widowControl/>
              <w:jc w:val="right"/>
              <w:textAlignment w:val="center"/>
              <w:rPr>
                <w:rFonts w:ascii="Calibri" w:eastAsia="宋体" w:hAnsi="Calibri" w:cs="Calibri"/>
                <w:color w:val="000000"/>
                <w:sz w:val="24"/>
              </w:rPr>
            </w:pPr>
            <w:r>
              <w:rPr>
                <w:rFonts w:ascii="Calibri" w:eastAsia="宋体" w:hAnsi="Calibri" w:cs="Calibri"/>
                <w:color w:val="000000"/>
                <w:kern w:val="0"/>
                <w:sz w:val="24"/>
              </w:rPr>
              <w:t xml:space="preserve">           </w:t>
            </w:r>
            <w:r>
              <w:rPr>
                <w:rFonts w:ascii="Calibri" w:eastAsia="宋体" w:hAnsi="Calibri" w:cs="Calibri"/>
                <w:color w:val="000000"/>
                <w:kern w:val="0"/>
                <w:sz w:val="24"/>
              </w:rPr>
              <w:t>（公章）</w:t>
            </w:r>
            <w:r>
              <w:rPr>
                <w:rFonts w:ascii="Calibri" w:eastAsia="宋体" w:hAnsi="Calibri" w:cs="Calibri"/>
                <w:color w:val="000000"/>
                <w:kern w:val="0"/>
                <w:sz w:val="24"/>
              </w:rPr>
              <w:t xml:space="preserve">    </w:t>
            </w:r>
            <w:r>
              <w:rPr>
                <w:rFonts w:ascii="Calibri" w:eastAsia="宋体" w:hAnsi="Calibri" w:cs="Calibri"/>
                <w:color w:val="000000"/>
                <w:kern w:val="0"/>
                <w:sz w:val="24"/>
              </w:rPr>
              <w:br/>
            </w:r>
            <w:r>
              <w:rPr>
                <w:rFonts w:ascii="Calibri" w:eastAsia="宋体" w:hAnsi="Calibri" w:cs="Calibri"/>
                <w:color w:val="000000"/>
                <w:kern w:val="0"/>
                <w:sz w:val="24"/>
              </w:rPr>
              <w:t>年</w:t>
            </w:r>
            <w:r>
              <w:rPr>
                <w:rFonts w:ascii="Calibri" w:eastAsia="宋体" w:hAnsi="Calibri" w:cs="Calibri"/>
                <w:color w:val="000000"/>
                <w:kern w:val="0"/>
                <w:sz w:val="24"/>
              </w:rPr>
              <w:t xml:space="preserve">      </w:t>
            </w:r>
            <w:r>
              <w:rPr>
                <w:rFonts w:ascii="Calibri" w:eastAsia="宋体" w:hAnsi="Calibri" w:cs="Calibri"/>
                <w:color w:val="000000"/>
                <w:kern w:val="0"/>
                <w:sz w:val="24"/>
              </w:rPr>
              <w:t>月</w:t>
            </w:r>
            <w:r>
              <w:rPr>
                <w:rFonts w:ascii="Calibri" w:eastAsia="宋体" w:hAnsi="Calibri" w:cs="Calibri"/>
                <w:color w:val="000000"/>
                <w:kern w:val="0"/>
                <w:sz w:val="24"/>
              </w:rPr>
              <w:t xml:space="preserve">     </w:t>
            </w:r>
            <w:r>
              <w:rPr>
                <w:rFonts w:ascii="Calibri" w:eastAsia="宋体" w:hAnsi="Calibri" w:cs="Calibri"/>
                <w:color w:val="000000"/>
                <w:kern w:val="0"/>
                <w:sz w:val="24"/>
              </w:rPr>
              <w:t>日</w:t>
            </w:r>
          </w:p>
        </w:tc>
      </w:tr>
      <w:tr w:rsidR="00F9216C" w14:paraId="61E76DB5" w14:textId="77777777">
        <w:trPr>
          <w:trHeight w:val="569"/>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1A37A" w14:textId="77777777" w:rsidR="00F9216C" w:rsidRDefault="00F9216C">
            <w:pPr>
              <w:jc w:val="left"/>
              <w:rPr>
                <w:rFonts w:ascii="宋体" w:eastAsia="宋体" w:hAnsi="宋体" w:cs="宋体"/>
                <w:color w:val="000000"/>
                <w:sz w:val="22"/>
                <w:szCs w:val="22"/>
              </w:rPr>
            </w:pPr>
          </w:p>
        </w:tc>
        <w:tc>
          <w:tcPr>
            <w:tcW w:w="7567" w:type="dxa"/>
            <w:gridSpan w:val="8"/>
            <w:vMerge/>
            <w:tcBorders>
              <w:top w:val="single" w:sz="4" w:space="0" w:color="000000"/>
              <w:left w:val="single" w:sz="4" w:space="0" w:color="000000"/>
              <w:bottom w:val="nil"/>
              <w:right w:val="single" w:sz="4" w:space="0" w:color="000000"/>
            </w:tcBorders>
            <w:shd w:val="clear" w:color="auto" w:fill="auto"/>
            <w:vAlign w:val="center"/>
          </w:tcPr>
          <w:p w14:paraId="5CF94560" w14:textId="77777777" w:rsidR="00F9216C" w:rsidRDefault="00F9216C">
            <w:pPr>
              <w:jc w:val="right"/>
              <w:rPr>
                <w:rFonts w:ascii="Calibri" w:eastAsia="宋体" w:hAnsi="Calibri" w:cs="Calibri"/>
                <w:color w:val="000000"/>
                <w:sz w:val="24"/>
              </w:rPr>
            </w:pPr>
          </w:p>
        </w:tc>
      </w:tr>
      <w:tr w:rsidR="00F9216C" w14:paraId="16877EC2" w14:textId="77777777">
        <w:trPr>
          <w:trHeight w:val="374"/>
        </w:trPr>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689FEF" w14:textId="77777777" w:rsidR="00F9216C" w:rsidRDefault="00721D7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河南省酒业协会意见</w:t>
            </w:r>
          </w:p>
        </w:tc>
        <w:tc>
          <w:tcPr>
            <w:tcW w:w="7567"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CC4BDE" w14:textId="77777777" w:rsidR="00F9216C" w:rsidRDefault="00721D7B">
            <w:pPr>
              <w:widowControl/>
              <w:jc w:val="right"/>
              <w:textAlignment w:val="center"/>
              <w:rPr>
                <w:rFonts w:ascii="Calibri" w:eastAsia="宋体" w:hAnsi="Calibri" w:cs="Calibri"/>
                <w:color w:val="000000"/>
                <w:sz w:val="24"/>
              </w:rPr>
            </w:pPr>
            <w:r>
              <w:rPr>
                <w:rFonts w:ascii="Calibri" w:eastAsia="宋体" w:hAnsi="Calibri" w:cs="Calibri"/>
                <w:color w:val="000000"/>
                <w:kern w:val="0"/>
                <w:sz w:val="24"/>
              </w:rPr>
              <w:t xml:space="preserve">        </w:t>
            </w:r>
            <w:r>
              <w:rPr>
                <w:rFonts w:ascii="Calibri" w:eastAsia="宋体" w:hAnsi="Calibri" w:cs="Calibri"/>
                <w:color w:val="000000"/>
                <w:kern w:val="0"/>
                <w:sz w:val="24"/>
              </w:rPr>
              <w:t>（公章）</w:t>
            </w:r>
            <w:r>
              <w:rPr>
                <w:rFonts w:ascii="Calibri" w:eastAsia="宋体" w:hAnsi="Calibri" w:cs="Calibri"/>
                <w:color w:val="000000"/>
                <w:kern w:val="0"/>
                <w:sz w:val="24"/>
              </w:rPr>
              <w:t xml:space="preserve">    </w:t>
            </w:r>
            <w:r>
              <w:rPr>
                <w:rFonts w:ascii="Calibri" w:eastAsia="宋体" w:hAnsi="Calibri" w:cs="Calibri"/>
                <w:color w:val="000000"/>
                <w:kern w:val="0"/>
                <w:sz w:val="24"/>
              </w:rPr>
              <w:br/>
            </w:r>
            <w:r>
              <w:rPr>
                <w:rFonts w:ascii="Calibri" w:eastAsia="宋体" w:hAnsi="Calibri" w:cs="Calibri"/>
                <w:color w:val="000000"/>
                <w:kern w:val="0"/>
                <w:sz w:val="24"/>
              </w:rPr>
              <w:t>年</w:t>
            </w:r>
            <w:r>
              <w:rPr>
                <w:rFonts w:ascii="Calibri" w:eastAsia="宋体" w:hAnsi="Calibri" w:cs="Calibri"/>
                <w:color w:val="000000"/>
                <w:kern w:val="0"/>
                <w:sz w:val="24"/>
              </w:rPr>
              <w:t xml:space="preserve">      </w:t>
            </w:r>
            <w:r>
              <w:rPr>
                <w:rFonts w:ascii="Calibri" w:eastAsia="宋体" w:hAnsi="Calibri" w:cs="Calibri"/>
                <w:color w:val="000000"/>
                <w:kern w:val="0"/>
                <w:sz w:val="24"/>
              </w:rPr>
              <w:t>月</w:t>
            </w:r>
            <w:r>
              <w:rPr>
                <w:rFonts w:ascii="Calibri" w:eastAsia="宋体" w:hAnsi="Calibri" w:cs="Calibri"/>
                <w:color w:val="000000"/>
                <w:kern w:val="0"/>
                <w:sz w:val="24"/>
              </w:rPr>
              <w:t xml:space="preserve">     </w:t>
            </w:r>
            <w:r>
              <w:rPr>
                <w:rFonts w:ascii="Calibri" w:eastAsia="宋体" w:hAnsi="Calibri" w:cs="Calibri"/>
                <w:color w:val="000000"/>
                <w:kern w:val="0"/>
                <w:sz w:val="24"/>
              </w:rPr>
              <w:t>日</w:t>
            </w:r>
          </w:p>
        </w:tc>
      </w:tr>
      <w:tr w:rsidR="00F9216C" w14:paraId="18843AF7" w14:textId="77777777">
        <w:trPr>
          <w:trHeight w:val="374"/>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69CBC" w14:textId="77777777" w:rsidR="00F9216C" w:rsidRDefault="00F9216C">
            <w:pPr>
              <w:jc w:val="center"/>
              <w:rPr>
                <w:rFonts w:ascii="宋体" w:eastAsia="宋体" w:hAnsi="宋体" w:cs="宋体"/>
                <w:color w:val="000000"/>
                <w:sz w:val="22"/>
                <w:szCs w:val="22"/>
              </w:rPr>
            </w:pPr>
          </w:p>
        </w:tc>
        <w:tc>
          <w:tcPr>
            <w:tcW w:w="7567"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7C457" w14:textId="77777777" w:rsidR="00F9216C" w:rsidRDefault="00F9216C">
            <w:pPr>
              <w:jc w:val="right"/>
              <w:rPr>
                <w:rFonts w:ascii="Calibri" w:eastAsia="宋体" w:hAnsi="Calibri" w:cs="Calibri"/>
                <w:color w:val="000000"/>
                <w:sz w:val="24"/>
              </w:rPr>
            </w:pPr>
          </w:p>
        </w:tc>
      </w:tr>
      <w:tr w:rsidR="00F9216C" w14:paraId="495540F0" w14:textId="77777777">
        <w:trPr>
          <w:trHeight w:val="848"/>
        </w:trPr>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D6C4CA" w14:textId="77777777" w:rsidR="00F9216C" w:rsidRDefault="00F9216C">
            <w:pPr>
              <w:jc w:val="center"/>
              <w:rPr>
                <w:rFonts w:ascii="宋体" w:eastAsia="宋体" w:hAnsi="宋体" w:cs="宋体"/>
                <w:color w:val="000000"/>
                <w:sz w:val="22"/>
                <w:szCs w:val="22"/>
              </w:rPr>
            </w:pPr>
          </w:p>
        </w:tc>
        <w:tc>
          <w:tcPr>
            <w:tcW w:w="7567"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482F8F" w14:textId="77777777" w:rsidR="00F9216C" w:rsidRDefault="00F9216C">
            <w:pPr>
              <w:jc w:val="right"/>
              <w:rPr>
                <w:rFonts w:ascii="Calibri" w:eastAsia="宋体" w:hAnsi="Calibri" w:cs="Calibri"/>
                <w:color w:val="000000"/>
                <w:sz w:val="24"/>
              </w:rPr>
            </w:pPr>
          </w:p>
        </w:tc>
      </w:tr>
    </w:tbl>
    <w:p w14:paraId="66A915AC" w14:textId="77777777" w:rsidR="00F9216C" w:rsidRDefault="00721D7B">
      <w:pPr>
        <w:jc w:val="left"/>
        <w:rPr>
          <w:rFonts w:ascii="仿宋" w:eastAsia="仿宋" w:hAnsi="仿宋"/>
          <w:sz w:val="28"/>
          <w:szCs w:val="28"/>
        </w:rPr>
      </w:pPr>
      <w:r>
        <w:rPr>
          <w:rFonts w:hint="eastAsia"/>
          <w:b/>
          <w:color w:val="C00000"/>
          <w:sz w:val="24"/>
        </w:rPr>
        <w:t>备注</w:t>
      </w:r>
      <w:r>
        <w:rPr>
          <w:rFonts w:hint="eastAsia"/>
          <w:b/>
          <w:color w:val="C00000"/>
          <w:sz w:val="24"/>
        </w:rPr>
        <w:t>:</w:t>
      </w:r>
      <w:r>
        <w:rPr>
          <w:rFonts w:hint="eastAsia"/>
          <w:b/>
          <w:color w:val="C00000"/>
          <w:sz w:val="24"/>
        </w:rPr>
        <w:t>申报企业的电子邮箱和联系人需准确</w:t>
      </w:r>
    </w:p>
    <w:p w14:paraId="7FB14EA8" w14:textId="77777777" w:rsidR="001E259E" w:rsidRDefault="00721D7B" w:rsidP="000237AD">
      <w:pPr>
        <w:ind w:firstLineChars="100" w:firstLine="210"/>
        <w:jc w:val="left"/>
        <w:rPr>
          <w:rFonts w:ascii="仿宋" w:eastAsia="仿宋" w:hAnsi="仿宋" w:cs="仿宋"/>
          <w:sz w:val="32"/>
          <w:szCs w:val="32"/>
        </w:rPr>
      </w:pPr>
      <w:r>
        <w:br/>
      </w:r>
      <w:r>
        <w:rPr>
          <w:rFonts w:ascii="仿宋" w:eastAsia="仿宋" w:hAnsi="仿宋" w:cs="仿宋" w:hint="eastAsia"/>
          <w:sz w:val="32"/>
          <w:szCs w:val="32"/>
        </w:rPr>
        <w:lastRenderedPageBreak/>
        <w:t xml:space="preserve">附件3 </w:t>
      </w:r>
      <w:r w:rsidR="000237AD">
        <w:rPr>
          <w:rFonts w:ascii="仿宋" w:eastAsia="仿宋" w:hAnsi="仿宋" w:cs="仿宋" w:hint="eastAsia"/>
          <w:sz w:val="32"/>
          <w:szCs w:val="32"/>
        </w:rPr>
        <w:t>：</w:t>
      </w:r>
    </w:p>
    <w:p w14:paraId="502387CE" w14:textId="77777777" w:rsidR="000237AD" w:rsidRDefault="00721D7B" w:rsidP="001E259E">
      <w:pPr>
        <w:ind w:firstLineChars="100" w:firstLine="320"/>
        <w:jc w:val="left"/>
        <w:rPr>
          <w:rFonts w:ascii="仿宋" w:eastAsia="仿宋" w:hAnsi="仿宋" w:cs="仿宋"/>
          <w:sz w:val="32"/>
          <w:szCs w:val="32"/>
        </w:rPr>
      </w:pPr>
      <w:r>
        <w:rPr>
          <w:rFonts w:ascii="仿宋" w:eastAsia="仿宋" w:hAnsi="仿宋" w:cs="仿宋" w:hint="eastAsia"/>
          <w:sz w:val="32"/>
          <w:szCs w:val="32"/>
        </w:rPr>
        <w:t xml:space="preserve">   </w:t>
      </w:r>
    </w:p>
    <w:p w14:paraId="7E1DBE94" w14:textId="77777777" w:rsidR="000237AD" w:rsidRPr="000237AD" w:rsidRDefault="00721D7B" w:rsidP="000237AD">
      <w:pPr>
        <w:jc w:val="center"/>
        <w:rPr>
          <w:rFonts w:ascii="黑体" w:eastAsia="黑体" w:hAnsi="黑体" w:cs="黑体"/>
          <w:spacing w:val="-2"/>
          <w:sz w:val="40"/>
          <w:szCs w:val="40"/>
        </w:rPr>
      </w:pPr>
      <w:proofErr w:type="gramStart"/>
      <w:r>
        <w:rPr>
          <w:rFonts w:ascii="黑体" w:eastAsia="黑体" w:hAnsi="黑体" w:cs="黑体" w:hint="eastAsia"/>
          <w:spacing w:val="-2"/>
          <w:sz w:val="40"/>
          <w:szCs w:val="40"/>
        </w:rPr>
        <w:t>豫酒推广</w:t>
      </w:r>
      <w:proofErr w:type="gramEnd"/>
      <w:r>
        <w:rPr>
          <w:rFonts w:ascii="黑体" w:eastAsia="黑体" w:hAnsi="黑体" w:cs="黑体" w:hint="eastAsia"/>
          <w:spacing w:val="-2"/>
          <w:sz w:val="40"/>
          <w:szCs w:val="40"/>
        </w:rPr>
        <w:t>工程示范单位承诺书</w:t>
      </w:r>
    </w:p>
    <w:p w14:paraId="56251E50" w14:textId="77777777" w:rsidR="00F9216C" w:rsidRDefault="00721D7B" w:rsidP="00CD1312">
      <w:pPr>
        <w:spacing w:beforeLines="100" w:before="312"/>
        <w:ind w:firstLineChars="200" w:firstLine="640"/>
        <w:rPr>
          <w:rFonts w:ascii="仿宋" w:eastAsia="仿宋" w:hAnsi="仿宋" w:cs="仿宋"/>
          <w:sz w:val="32"/>
          <w:szCs w:val="32"/>
        </w:rPr>
      </w:pPr>
      <w:proofErr w:type="gramStart"/>
      <w:r>
        <w:rPr>
          <w:rFonts w:ascii="仿宋" w:eastAsia="仿宋" w:hAnsi="仿宋" w:cs="仿宋" w:hint="eastAsia"/>
          <w:sz w:val="32"/>
          <w:szCs w:val="32"/>
        </w:rPr>
        <w:t>豫酒的</w:t>
      </w:r>
      <w:proofErr w:type="gramEnd"/>
      <w:r>
        <w:rPr>
          <w:rFonts w:ascii="仿宋" w:eastAsia="仿宋" w:hAnsi="仿宋" w:cs="仿宋" w:hint="eastAsia"/>
          <w:sz w:val="32"/>
          <w:szCs w:val="32"/>
        </w:rPr>
        <w:t>振兴与发展需要每一位从业者的共同努力。我们承诺将不遗余力地推广豫酒，</w:t>
      </w:r>
      <w:proofErr w:type="gramStart"/>
      <w:r>
        <w:rPr>
          <w:rFonts w:ascii="仿宋" w:eastAsia="仿宋" w:hAnsi="仿宋" w:cs="仿宋" w:hint="eastAsia"/>
          <w:sz w:val="32"/>
          <w:szCs w:val="32"/>
        </w:rPr>
        <w:t>为豫酒的</w:t>
      </w:r>
      <w:proofErr w:type="gramEnd"/>
      <w:r>
        <w:rPr>
          <w:rFonts w:ascii="仿宋" w:eastAsia="仿宋" w:hAnsi="仿宋" w:cs="仿宋" w:hint="eastAsia"/>
          <w:sz w:val="32"/>
          <w:szCs w:val="32"/>
        </w:rPr>
        <w:t>繁荣贡献自己的力量。</w:t>
      </w:r>
    </w:p>
    <w:p w14:paraId="6908C84A" w14:textId="77777777" w:rsidR="00F9216C" w:rsidRDefault="00721D7B" w:rsidP="000237AD">
      <w:pPr>
        <w:rPr>
          <w:rFonts w:ascii="仿宋" w:eastAsia="仿宋" w:hAnsi="仿宋" w:cs="仿宋"/>
          <w:sz w:val="32"/>
          <w:szCs w:val="32"/>
        </w:rPr>
      </w:pPr>
      <w:r>
        <w:rPr>
          <w:rFonts w:ascii="仿宋" w:eastAsia="仿宋" w:hAnsi="仿宋" w:cs="仿宋" w:hint="eastAsia"/>
          <w:sz w:val="32"/>
          <w:szCs w:val="32"/>
        </w:rPr>
        <w:t>本单位（简称“我单位”）作为河南省酒业协会</w:t>
      </w:r>
      <w:proofErr w:type="gramStart"/>
      <w:r>
        <w:rPr>
          <w:rFonts w:ascii="仿宋" w:eastAsia="仿宋" w:hAnsi="仿宋" w:cs="仿宋" w:hint="eastAsia"/>
          <w:sz w:val="32"/>
          <w:szCs w:val="32"/>
        </w:rPr>
        <w:t>的豫酒振兴</w:t>
      </w:r>
      <w:proofErr w:type="gramEnd"/>
      <w:r>
        <w:rPr>
          <w:rFonts w:ascii="仿宋" w:eastAsia="仿宋" w:hAnsi="仿宋" w:cs="仿宋" w:hint="eastAsia"/>
          <w:sz w:val="32"/>
          <w:szCs w:val="32"/>
        </w:rPr>
        <w:t>推广成员之一，</w:t>
      </w:r>
      <w:proofErr w:type="gramStart"/>
      <w:r>
        <w:rPr>
          <w:rFonts w:ascii="仿宋" w:eastAsia="仿宋" w:hAnsi="仿宋" w:cs="仿宋" w:hint="eastAsia"/>
          <w:sz w:val="32"/>
          <w:szCs w:val="32"/>
        </w:rPr>
        <w:t>致力于豫酒的</w:t>
      </w:r>
      <w:proofErr w:type="gramEnd"/>
      <w:r>
        <w:rPr>
          <w:rFonts w:ascii="仿宋" w:eastAsia="仿宋" w:hAnsi="仿宋" w:cs="仿宋" w:hint="eastAsia"/>
          <w:sz w:val="32"/>
          <w:szCs w:val="32"/>
        </w:rPr>
        <w:t>振兴与发展，我们</w:t>
      </w:r>
      <w:proofErr w:type="gramStart"/>
      <w:r>
        <w:rPr>
          <w:rFonts w:ascii="仿宋" w:eastAsia="仿宋" w:hAnsi="仿宋" w:cs="仿宋" w:hint="eastAsia"/>
          <w:sz w:val="32"/>
          <w:szCs w:val="32"/>
        </w:rPr>
        <w:t>深知豫酒文化</w:t>
      </w:r>
      <w:proofErr w:type="gramEnd"/>
      <w:r>
        <w:rPr>
          <w:rFonts w:ascii="仿宋" w:eastAsia="仿宋" w:hAnsi="仿宋" w:cs="仿宋" w:hint="eastAsia"/>
          <w:sz w:val="32"/>
          <w:szCs w:val="32"/>
        </w:rPr>
        <w:t>的重要性和</w:t>
      </w:r>
      <w:proofErr w:type="gramStart"/>
      <w:r>
        <w:rPr>
          <w:rFonts w:ascii="仿宋" w:eastAsia="仿宋" w:hAnsi="仿宋" w:cs="仿宋" w:hint="eastAsia"/>
          <w:sz w:val="32"/>
          <w:szCs w:val="32"/>
        </w:rPr>
        <w:t>推广豫酒的</w:t>
      </w:r>
      <w:proofErr w:type="gramEnd"/>
      <w:r>
        <w:rPr>
          <w:rFonts w:ascii="仿宋" w:eastAsia="仿宋" w:hAnsi="仿宋" w:cs="仿宋" w:hint="eastAsia"/>
          <w:sz w:val="32"/>
          <w:szCs w:val="32"/>
        </w:rPr>
        <w:t>责任。为此，我们郑重承诺如下：</w:t>
      </w:r>
    </w:p>
    <w:p w14:paraId="10F8A7EF"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1、</w:t>
      </w:r>
      <w:r w:rsidR="00721D7B">
        <w:rPr>
          <w:rFonts w:ascii="仿宋" w:eastAsia="仿宋" w:hAnsi="仿宋" w:cs="仿宋" w:hint="eastAsia"/>
          <w:b/>
          <w:bCs/>
          <w:sz w:val="32"/>
          <w:szCs w:val="32"/>
        </w:rPr>
        <w:t>合法经营：</w:t>
      </w:r>
      <w:r w:rsidR="00721D7B">
        <w:rPr>
          <w:rFonts w:ascii="仿宋" w:eastAsia="仿宋" w:hAnsi="仿宋" w:cs="仿宋" w:hint="eastAsia"/>
          <w:sz w:val="32"/>
          <w:szCs w:val="32"/>
        </w:rPr>
        <w:t>我单位将严格遵守国家法律法规，合法经营，确保所有销售的酒类产品均符合国家食品安全标准和相关法律法规的要求。</w:t>
      </w:r>
    </w:p>
    <w:p w14:paraId="2E4F48A1"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2、</w:t>
      </w:r>
      <w:r w:rsidR="00721D7B">
        <w:rPr>
          <w:rFonts w:ascii="仿宋" w:eastAsia="仿宋" w:hAnsi="仿宋" w:cs="仿宋" w:hint="eastAsia"/>
          <w:b/>
          <w:bCs/>
          <w:sz w:val="32"/>
          <w:szCs w:val="32"/>
        </w:rPr>
        <w:t>正品保证：</w:t>
      </w:r>
      <w:r w:rsidR="00721D7B">
        <w:rPr>
          <w:rFonts w:ascii="仿宋" w:eastAsia="仿宋" w:hAnsi="仿宋" w:cs="仿宋" w:hint="eastAsia"/>
          <w:sz w:val="32"/>
          <w:szCs w:val="32"/>
        </w:rPr>
        <w:t>我单位承诺所销售的产品均为正品，不销售假冒伪劣产品，确保消费者权益不受侵害。</w:t>
      </w:r>
    </w:p>
    <w:p w14:paraId="32A202EF"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3、</w:t>
      </w:r>
      <w:r w:rsidR="00721D7B">
        <w:rPr>
          <w:rFonts w:ascii="仿宋" w:eastAsia="仿宋" w:hAnsi="仿宋" w:cs="仿宋" w:hint="eastAsia"/>
          <w:b/>
          <w:bCs/>
          <w:sz w:val="32"/>
          <w:szCs w:val="32"/>
        </w:rPr>
        <w:t>质量控制：</w:t>
      </w:r>
      <w:r w:rsidR="00721D7B">
        <w:rPr>
          <w:rFonts w:ascii="仿宋" w:eastAsia="仿宋" w:hAnsi="仿宋" w:cs="仿宋" w:hint="eastAsia"/>
          <w:sz w:val="32"/>
          <w:szCs w:val="32"/>
        </w:rPr>
        <w:t>我单位将建立严格的质量控制体系，对进货渠道进行严格把关，确保</w:t>
      </w:r>
      <w:proofErr w:type="gramStart"/>
      <w:r w:rsidR="00721D7B">
        <w:rPr>
          <w:rFonts w:ascii="仿宋" w:eastAsia="仿宋" w:hAnsi="仿宋" w:cs="仿宋" w:hint="eastAsia"/>
          <w:sz w:val="32"/>
          <w:szCs w:val="32"/>
        </w:rPr>
        <w:t>所售豫酒产品</w:t>
      </w:r>
      <w:proofErr w:type="gramEnd"/>
      <w:r w:rsidR="00721D7B">
        <w:rPr>
          <w:rFonts w:ascii="仿宋" w:eastAsia="仿宋" w:hAnsi="仿宋" w:cs="仿宋" w:hint="eastAsia"/>
          <w:sz w:val="32"/>
          <w:szCs w:val="32"/>
        </w:rPr>
        <w:t>的质量与安全。</w:t>
      </w:r>
    </w:p>
    <w:p w14:paraId="0C575861"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4、</w:t>
      </w:r>
      <w:r w:rsidR="00721D7B">
        <w:rPr>
          <w:rFonts w:ascii="仿宋" w:eastAsia="仿宋" w:hAnsi="仿宋" w:cs="仿宋" w:hint="eastAsia"/>
          <w:b/>
          <w:bCs/>
          <w:sz w:val="32"/>
          <w:szCs w:val="32"/>
        </w:rPr>
        <w:t>诚信服务：</w:t>
      </w:r>
      <w:r w:rsidR="00721D7B">
        <w:rPr>
          <w:rFonts w:ascii="仿宋" w:eastAsia="仿宋" w:hAnsi="仿宋" w:cs="仿宋" w:hint="eastAsia"/>
          <w:sz w:val="32"/>
          <w:szCs w:val="32"/>
        </w:rPr>
        <w:t>我单位将秉承诚信经营的原则，为消费者提供真实、准确的产品信息，不进行虚假宣传，</w:t>
      </w:r>
      <w:proofErr w:type="gramStart"/>
      <w:r w:rsidR="00721D7B">
        <w:rPr>
          <w:rFonts w:ascii="仿宋" w:eastAsia="仿宋" w:hAnsi="仿宋" w:cs="仿宋" w:hint="eastAsia"/>
          <w:sz w:val="32"/>
          <w:szCs w:val="32"/>
        </w:rPr>
        <w:t>不</w:t>
      </w:r>
      <w:proofErr w:type="gramEnd"/>
      <w:r w:rsidR="00721D7B">
        <w:rPr>
          <w:rFonts w:ascii="仿宋" w:eastAsia="仿宋" w:hAnsi="仿宋" w:cs="仿宋" w:hint="eastAsia"/>
          <w:sz w:val="32"/>
          <w:szCs w:val="32"/>
        </w:rPr>
        <w:t>误导消费者。</w:t>
      </w:r>
    </w:p>
    <w:p w14:paraId="0DE634A4"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5、</w:t>
      </w:r>
      <w:r w:rsidR="00721D7B">
        <w:rPr>
          <w:rFonts w:ascii="仿宋" w:eastAsia="仿宋" w:hAnsi="仿宋" w:cs="仿宋" w:hint="eastAsia"/>
          <w:b/>
          <w:bCs/>
          <w:sz w:val="32"/>
          <w:szCs w:val="32"/>
        </w:rPr>
        <w:t>文化推广：</w:t>
      </w:r>
      <w:r w:rsidR="00721D7B">
        <w:rPr>
          <w:rFonts w:ascii="仿宋" w:eastAsia="仿宋" w:hAnsi="仿宋" w:cs="仿宋" w:hint="eastAsia"/>
          <w:sz w:val="32"/>
          <w:szCs w:val="32"/>
        </w:rPr>
        <w:t>我单位将积极参与河南省酒业协会组织</w:t>
      </w:r>
      <w:proofErr w:type="gramStart"/>
      <w:r w:rsidR="00721D7B">
        <w:rPr>
          <w:rFonts w:ascii="仿宋" w:eastAsia="仿宋" w:hAnsi="仿宋" w:cs="仿宋" w:hint="eastAsia"/>
          <w:sz w:val="32"/>
          <w:szCs w:val="32"/>
        </w:rPr>
        <w:t>的豫酒品牌</w:t>
      </w:r>
      <w:proofErr w:type="gramEnd"/>
      <w:r w:rsidR="00721D7B">
        <w:rPr>
          <w:rFonts w:ascii="仿宋" w:eastAsia="仿宋" w:hAnsi="仿宋" w:cs="仿宋" w:hint="eastAsia"/>
          <w:sz w:val="32"/>
          <w:szCs w:val="32"/>
        </w:rPr>
        <w:t>文化推广活动，通过各种渠道和方式，</w:t>
      </w:r>
      <w:proofErr w:type="gramStart"/>
      <w:r w:rsidR="00721D7B">
        <w:rPr>
          <w:rFonts w:ascii="仿宋" w:eastAsia="仿宋" w:hAnsi="仿宋" w:cs="仿宋" w:hint="eastAsia"/>
          <w:sz w:val="32"/>
          <w:szCs w:val="32"/>
        </w:rPr>
        <w:t>宣传豫酒文化</w:t>
      </w:r>
      <w:proofErr w:type="gramEnd"/>
      <w:r w:rsidR="00721D7B">
        <w:rPr>
          <w:rFonts w:ascii="仿宋" w:eastAsia="仿宋" w:hAnsi="仿宋" w:cs="仿宋" w:hint="eastAsia"/>
          <w:sz w:val="32"/>
          <w:szCs w:val="32"/>
        </w:rPr>
        <w:t>，</w:t>
      </w:r>
      <w:proofErr w:type="gramStart"/>
      <w:r w:rsidR="00721D7B">
        <w:rPr>
          <w:rFonts w:ascii="仿宋" w:eastAsia="仿宋" w:hAnsi="仿宋" w:cs="仿宋" w:hint="eastAsia"/>
          <w:sz w:val="32"/>
          <w:szCs w:val="32"/>
        </w:rPr>
        <w:t>提升豫酒的</w:t>
      </w:r>
      <w:proofErr w:type="gramEnd"/>
      <w:r w:rsidR="00721D7B">
        <w:rPr>
          <w:rFonts w:ascii="仿宋" w:eastAsia="仿宋" w:hAnsi="仿宋" w:cs="仿宋" w:hint="eastAsia"/>
          <w:sz w:val="32"/>
          <w:szCs w:val="32"/>
        </w:rPr>
        <w:t>知名度和影响力。</w:t>
      </w:r>
    </w:p>
    <w:p w14:paraId="537E4248"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6、</w:t>
      </w:r>
      <w:r w:rsidR="00721D7B">
        <w:rPr>
          <w:rFonts w:ascii="仿宋" w:eastAsia="仿宋" w:hAnsi="仿宋" w:cs="仿宋" w:hint="eastAsia"/>
          <w:b/>
          <w:bCs/>
          <w:sz w:val="32"/>
          <w:szCs w:val="32"/>
        </w:rPr>
        <w:t>消费者权益保护：</w:t>
      </w:r>
      <w:r w:rsidR="00721D7B">
        <w:rPr>
          <w:rFonts w:ascii="仿宋" w:eastAsia="仿宋" w:hAnsi="仿宋" w:cs="仿宋" w:hint="eastAsia"/>
          <w:sz w:val="32"/>
          <w:szCs w:val="32"/>
        </w:rPr>
        <w:t>我单位将建立完善的售后服务体</w:t>
      </w:r>
      <w:r w:rsidR="00721D7B">
        <w:rPr>
          <w:rFonts w:ascii="仿宋" w:eastAsia="仿宋" w:hAnsi="仿宋" w:cs="仿宋" w:hint="eastAsia"/>
          <w:sz w:val="32"/>
          <w:szCs w:val="32"/>
        </w:rPr>
        <w:lastRenderedPageBreak/>
        <w:t>系，确保消费者的合法权益得到保护。对于消费者的投诉和建议，我们将及时响应并妥善处理。</w:t>
      </w:r>
    </w:p>
    <w:p w14:paraId="2DC1A1AB"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7、</w:t>
      </w:r>
      <w:r w:rsidR="00721D7B">
        <w:rPr>
          <w:rFonts w:ascii="仿宋" w:eastAsia="仿宋" w:hAnsi="仿宋" w:cs="仿宋" w:hint="eastAsia"/>
          <w:b/>
          <w:bCs/>
          <w:sz w:val="32"/>
          <w:szCs w:val="32"/>
        </w:rPr>
        <w:t>行业自律：</w:t>
      </w:r>
      <w:r w:rsidR="00721D7B">
        <w:rPr>
          <w:rFonts w:ascii="仿宋" w:eastAsia="仿宋" w:hAnsi="仿宋" w:cs="仿宋" w:hint="eastAsia"/>
          <w:sz w:val="32"/>
          <w:szCs w:val="32"/>
        </w:rPr>
        <w:t>我单位将遵守河南省酒业协会的行业规范，积极参与行业自律，与其他会员单位共同</w:t>
      </w:r>
      <w:proofErr w:type="gramStart"/>
      <w:r w:rsidR="00721D7B">
        <w:rPr>
          <w:rFonts w:ascii="仿宋" w:eastAsia="仿宋" w:hAnsi="仿宋" w:cs="仿宋" w:hint="eastAsia"/>
          <w:sz w:val="32"/>
          <w:szCs w:val="32"/>
        </w:rPr>
        <w:t>维护豫酒市场</w:t>
      </w:r>
      <w:proofErr w:type="gramEnd"/>
      <w:r w:rsidR="00721D7B">
        <w:rPr>
          <w:rFonts w:ascii="仿宋" w:eastAsia="仿宋" w:hAnsi="仿宋" w:cs="仿宋" w:hint="eastAsia"/>
          <w:sz w:val="32"/>
          <w:szCs w:val="32"/>
        </w:rPr>
        <w:t>的健康发展。</w:t>
      </w:r>
    </w:p>
    <w:p w14:paraId="7863EAF8" w14:textId="77777777" w:rsidR="00F9216C" w:rsidRDefault="00D73CC2" w:rsidP="000237AD">
      <w:pPr>
        <w:ind w:firstLineChars="200" w:firstLine="643"/>
        <w:rPr>
          <w:rFonts w:ascii="仿宋" w:eastAsia="仿宋" w:hAnsi="仿宋" w:cs="仿宋"/>
          <w:sz w:val="32"/>
          <w:szCs w:val="32"/>
        </w:rPr>
      </w:pPr>
      <w:r>
        <w:rPr>
          <w:rFonts w:ascii="仿宋" w:eastAsia="仿宋" w:hAnsi="仿宋" w:cs="仿宋" w:hint="eastAsia"/>
          <w:b/>
          <w:bCs/>
          <w:sz w:val="32"/>
          <w:szCs w:val="32"/>
        </w:rPr>
        <w:t>8、</w:t>
      </w:r>
      <w:r w:rsidR="00721D7B">
        <w:rPr>
          <w:rFonts w:ascii="仿宋" w:eastAsia="仿宋" w:hAnsi="仿宋" w:cs="仿宋" w:hint="eastAsia"/>
          <w:b/>
          <w:bCs/>
          <w:sz w:val="32"/>
          <w:szCs w:val="32"/>
        </w:rPr>
        <w:t>持续改进：</w:t>
      </w:r>
      <w:r w:rsidR="00721D7B">
        <w:rPr>
          <w:rFonts w:ascii="仿宋" w:eastAsia="仿宋" w:hAnsi="仿宋" w:cs="仿宋" w:hint="eastAsia"/>
          <w:sz w:val="32"/>
          <w:szCs w:val="32"/>
        </w:rPr>
        <w:t>我单位将持续关注市场动态和消费者需求，不断改进产品和服务，以满足市场和消费者的需求。</w:t>
      </w:r>
      <w:r w:rsidR="00721D7B">
        <w:rPr>
          <w:rFonts w:ascii="仿宋" w:eastAsia="仿宋" w:hAnsi="仿宋" w:cs="仿宋" w:hint="eastAsia"/>
          <w:sz w:val="32"/>
          <w:szCs w:val="32"/>
        </w:rPr>
        <w:br/>
        <w:t xml:space="preserve">    以上承诺真实有效，是本单位真实意愿，如有违犯，愿意承担一切法律责任。</w:t>
      </w:r>
    </w:p>
    <w:p w14:paraId="2C3A21BC" w14:textId="77777777" w:rsidR="00F9216C" w:rsidRDefault="00721D7B">
      <w:pPr>
        <w:ind w:firstLineChars="200" w:firstLine="640"/>
        <w:jc w:val="left"/>
        <w:rPr>
          <w:rFonts w:ascii="仿宋" w:eastAsia="仿宋" w:hAnsi="仿宋" w:cs="仿宋"/>
          <w:sz w:val="32"/>
          <w:szCs w:val="32"/>
        </w:rPr>
      </w:pPr>
      <w:r>
        <w:rPr>
          <w:rFonts w:ascii="仿宋" w:eastAsia="仿宋" w:hAnsi="仿宋" w:cs="仿宋" w:hint="eastAsia"/>
          <w:sz w:val="32"/>
          <w:szCs w:val="32"/>
        </w:rPr>
        <w:br/>
      </w:r>
      <w:r>
        <w:rPr>
          <w:rFonts w:ascii="仿宋" w:eastAsia="仿宋" w:hAnsi="仿宋" w:cs="仿宋" w:hint="eastAsia"/>
          <w:sz w:val="32"/>
          <w:szCs w:val="32"/>
        </w:rPr>
        <w:br/>
      </w:r>
      <w:r>
        <w:rPr>
          <w:rFonts w:ascii="仿宋" w:eastAsia="仿宋" w:hAnsi="仿宋" w:cs="仿宋" w:hint="eastAsia"/>
          <w:sz w:val="32"/>
          <w:szCs w:val="32"/>
        </w:rPr>
        <w:br/>
      </w:r>
      <w:r>
        <w:rPr>
          <w:rFonts w:ascii="仿宋" w:eastAsia="仿宋" w:hAnsi="仿宋" w:cs="仿宋" w:hint="eastAsia"/>
          <w:sz w:val="32"/>
          <w:szCs w:val="32"/>
        </w:rPr>
        <w:br/>
      </w:r>
      <w:r>
        <w:rPr>
          <w:rFonts w:ascii="仿宋" w:eastAsia="仿宋" w:hAnsi="仿宋" w:cs="仿宋" w:hint="eastAsia"/>
          <w:sz w:val="32"/>
          <w:szCs w:val="32"/>
        </w:rPr>
        <w:br/>
        <w:t xml:space="preserve">    专营店名称：           （加盖公章）</w:t>
      </w:r>
      <w:r>
        <w:rPr>
          <w:rFonts w:ascii="仿宋" w:eastAsia="仿宋" w:hAnsi="仿宋" w:cs="仿宋" w:hint="eastAsia"/>
          <w:sz w:val="32"/>
          <w:szCs w:val="32"/>
        </w:rPr>
        <w:br/>
        <w:t xml:space="preserve">    负  </w:t>
      </w:r>
      <w:proofErr w:type="gramStart"/>
      <w:r>
        <w:rPr>
          <w:rFonts w:ascii="仿宋" w:eastAsia="仿宋" w:hAnsi="仿宋" w:cs="仿宋" w:hint="eastAsia"/>
          <w:sz w:val="32"/>
          <w:szCs w:val="32"/>
        </w:rPr>
        <w:t>责</w:t>
      </w:r>
      <w:proofErr w:type="gramEnd"/>
      <w:r>
        <w:rPr>
          <w:rFonts w:ascii="仿宋" w:eastAsia="仿宋" w:hAnsi="仿宋" w:cs="仿宋" w:hint="eastAsia"/>
          <w:sz w:val="32"/>
          <w:szCs w:val="32"/>
        </w:rPr>
        <w:t xml:space="preserve">  人：             签   字 </w:t>
      </w:r>
      <w:r>
        <w:rPr>
          <w:rFonts w:ascii="仿宋" w:eastAsia="仿宋" w:hAnsi="仿宋" w:cs="仿宋" w:hint="eastAsia"/>
          <w:sz w:val="32"/>
          <w:szCs w:val="32"/>
        </w:rPr>
        <w:br/>
        <w:t xml:space="preserve">    日      期：</w:t>
      </w:r>
    </w:p>
    <w:p w14:paraId="4D2CE3AA" w14:textId="77777777" w:rsidR="00F9216C" w:rsidRDefault="00F9216C">
      <w:pPr>
        <w:jc w:val="left"/>
      </w:pPr>
    </w:p>
    <w:sectPr w:rsidR="00F9216C" w:rsidSect="00F92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公文小标宋">
    <w:altName w:val="宋体"/>
    <w:charset w:val="86"/>
    <w:family w:val="auto"/>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QyMjlmY2ZmOGY1ZTI1NzAwODRkZTVmMGFkNWZjMzIifQ=="/>
  </w:docVars>
  <w:rsids>
    <w:rsidRoot w:val="24601ABB"/>
    <w:rsid w:val="000237AD"/>
    <w:rsid w:val="00057958"/>
    <w:rsid w:val="00093C45"/>
    <w:rsid w:val="001629DB"/>
    <w:rsid w:val="001E259E"/>
    <w:rsid w:val="00201687"/>
    <w:rsid w:val="0021251C"/>
    <w:rsid w:val="00307EE4"/>
    <w:rsid w:val="003155D7"/>
    <w:rsid w:val="00316855"/>
    <w:rsid w:val="0032232E"/>
    <w:rsid w:val="00326EB3"/>
    <w:rsid w:val="00370723"/>
    <w:rsid w:val="003D2C59"/>
    <w:rsid w:val="003E57D5"/>
    <w:rsid w:val="00417E60"/>
    <w:rsid w:val="0043469E"/>
    <w:rsid w:val="00457FF1"/>
    <w:rsid w:val="00473BA9"/>
    <w:rsid w:val="00480B05"/>
    <w:rsid w:val="004A0BB7"/>
    <w:rsid w:val="004E2121"/>
    <w:rsid w:val="004E4684"/>
    <w:rsid w:val="004F6C5A"/>
    <w:rsid w:val="005853DA"/>
    <w:rsid w:val="005A48A9"/>
    <w:rsid w:val="006233BA"/>
    <w:rsid w:val="0069167A"/>
    <w:rsid w:val="00721D7B"/>
    <w:rsid w:val="007832B5"/>
    <w:rsid w:val="00826121"/>
    <w:rsid w:val="008A64BE"/>
    <w:rsid w:val="008D55A9"/>
    <w:rsid w:val="00916CEC"/>
    <w:rsid w:val="00920B5D"/>
    <w:rsid w:val="00953E1C"/>
    <w:rsid w:val="009623D0"/>
    <w:rsid w:val="00B170ED"/>
    <w:rsid w:val="00B423AD"/>
    <w:rsid w:val="00B472A2"/>
    <w:rsid w:val="00B77B69"/>
    <w:rsid w:val="00BE7146"/>
    <w:rsid w:val="00CA2B6B"/>
    <w:rsid w:val="00CD1312"/>
    <w:rsid w:val="00D404D0"/>
    <w:rsid w:val="00D73CC2"/>
    <w:rsid w:val="00E13289"/>
    <w:rsid w:val="00F048EC"/>
    <w:rsid w:val="00F9216C"/>
    <w:rsid w:val="114016EA"/>
    <w:rsid w:val="227F0C0E"/>
    <w:rsid w:val="24601ABB"/>
    <w:rsid w:val="2E72525C"/>
    <w:rsid w:val="74200733"/>
    <w:rsid w:val="76EE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9CBB4"/>
  <w15:docId w15:val="{B4F6E836-C97B-4547-88AE-A67D4519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16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9216C"/>
    <w:pPr>
      <w:tabs>
        <w:tab w:val="center" w:pos="4153"/>
        <w:tab w:val="right" w:pos="8306"/>
      </w:tabs>
      <w:snapToGrid w:val="0"/>
      <w:jc w:val="left"/>
    </w:pPr>
    <w:rPr>
      <w:kern w:val="0"/>
      <w:sz w:val="18"/>
      <w:szCs w:val="18"/>
    </w:rPr>
  </w:style>
  <w:style w:type="character" w:styleId="a4">
    <w:name w:val="page number"/>
    <w:qFormat/>
    <w:rsid w:val="00F9216C"/>
  </w:style>
  <w:style w:type="character" w:styleId="a5">
    <w:name w:val="Hyperlink"/>
    <w:uiPriority w:val="99"/>
    <w:unhideWhenUsed/>
    <w:qFormat/>
    <w:rsid w:val="00F9216C"/>
    <w:rPr>
      <w:color w:val="0000FF"/>
      <w:u w:val="single"/>
    </w:rPr>
  </w:style>
  <w:style w:type="character" w:styleId="a6">
    <w:name w:val="annotation reference"/>
    <w:qFormat/>
    <w:rsid w:val="00F9216C"/>
    <w:rPr>
      <w:sz w:val="21"/>
      <w:szCs w:val="21"/>
    </w:rPr>
  </w:style>
  <w:style w:type="paragraph" w:customStyle="1" w:styleId="1">
    <w:name w:val="列出段落1"/>
    <w:basedOn w:val="a"/>
    <w:uiPriority w:val="34"/>
    <w:qFormat/>
    <w:rsid w:val="00F9216C"/>
    <w:pPr>
      <w:ind w:firstLineChars="200" w:firstLine="420"/>
    </w:pPr>
    <w:rPr>
      <w:rFonts w:ascii="Times New Roman" w:eastAsia="宋体" w:hAnsi="Times New Roman" w:cs="Times New Roman"/>
    </w:rPr>
  </w:style>
  <w:style w:type="character" w:customStyle="1" w:styleId="font91">
    <w:name w:val="font91"/>
    <w:basedOn w:val="a0"/>
    <w:rsid w:val="00F9216C"/>
    <w:rPr>
      <w:rFonts w:ascii="楷体" w:eastAsia="楷体" w:hAnsi="楷体" w:cs="楷体"/>
      <w:color w:val="FF0000"/>
      <w:sz w:val="28"/>
      <w:szCs w:val="28"/>
      <w:u w:val="none"/>
    </w:rPr>
  </w:style>
  <w:style w:type="character" w:customStyle="1" w:styleId="font31">
    <w:name w:val="font31"/>
    <w:basedOn w:val="a0"/>
    <w:rsid w:val="00F9216C"/>
    <w:rPr>
      <w:rFonts w:ascii="宋体" w:eastAsia="宋体" w:hAnsi="宋体" w:cs="宋体" w:hint="eastAsia"/>
      <w:color w:val="000000"/>
      <w:sz w:val="24"/>
      <w:szCs w:val="24"/>
      <w:u w:val="none"/>
    </w:rPr>
  </w:style>
  <w:style w:type="character" w:customStyle="1" w:styleId="font61">
    <w:name w:val="font61"/>
    <w:basedOn w:val="a0"/>
    <w:rsid w:val="00F9216C"/>
    <w:rPr>
      <w:rFonts w:ascii="Calibri" w:hAnsi="Calibri" w:cs="Calibri" w:hint="default"/>
      <w:color w:val="000000"/>
      <w:sz w:val="24"/>
      <w:szCs w:val="24"/>
      <w:u w:val="none"/>
    </w:rPr>
  </w:style>
  <w:style w:type="paragraph" w:styleId="a7">
    <w:name w:val="Balloon Text"/>
    <w:basedOn w:val="a"/>
    <w:link w:val="a8"/>
    <w:rsid w:val="005853DA"/>
    <w:rPr>
      <w:sz w:val="18"/>
      <w:szCs w:val="18"/>
    </w:rPr>
  </w:style>
  <w:style w:type="character" w:customStyle="1" w:styleId="a8">
    <w:name w:val="批注框文本 字符"/>
    <w:basedOn w:val="a0"/>
    <w:link w:val="a7"/>
    <w:rsid w:val="005853DA"/>
    <w:rPr>
      <w:rFonts w:asciiTheme="minorHAnsi" w:eastAsiaTheme="minorEastAsia" w:hAnsiTheme="minorHAnsi" w:cstheme="minorBidi"/>
      <w:kern w:val="2"/>
      <w:sz w:val="18"/>
      <w:szCs w:val="18"/>
    </w:rPr>
  </w:style>
  <w:style w:type="paragraph" w:styleId="a9">
    <w:name w:val="Date"/>
    <w:basedOn w:val="a"/>
    <w:next w:val="a"/>
    <w:link w:val="aa"/>
    <w:rsid w:val="004E4684"/>
    <w:pPr>
      <w:ind w:leftChars="2500" w:left="100"/>
    </w:pPr>
  </w:style>
  <w:style w:type="character" w:customStyle="1" w:styleId="aa">
    <w:name w:val="日期 字符"/>
    <w:basedOn w:val="a0"/>
    <w:link w:val="a9"/>
    <w:rsid w:val="004E468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森 李</cp:lastModifiedBy>
  <cp:revision>2</cp:revision>
  <dcterms:created xsi:type="dcterms:W3CDTF">2024-11-03T10:32:00Z</dcterms:created>
  <dcterms:modified xsi:type="dcterms:W3CDTF">2024-11-03T10:32:00Z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AA04D49620254ED9A0E6FC752C800412_11</vt:lpwstr>
  </property>
</Properties>
</file>