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b/>
          <w:sz w:val="36"/>
          <w:lang w:eastAsia="zh-CN"/>
        </w:rPr>
      </w:pPr>
      <w:r>
        <w:rPr>
          <w:rFonts w:hint="eastAsia" w:ascii="黑体" w:hAnsi="宋体" w:eastAsia="黑体"/>
          <w:b/>
          <w:sz w:val="36"/>
        </w:rPr>
        <w:br w:type="textWrapping"/>
      </w:r>
      <w:r>
        <w:rPr>
          <w:rFonts w:hint="eastAsia" w:ascii="黑体" w:hAnsi="宋体" w:eastAsia="黑体"/>
          <w:b/>
          <w:sz w:val="36"/>
          <w:lang w:eastAsia="zh-CN"/>
        </w:rPr>
        <w:drawing>
          <wp:inline distT="0" distB="0" distL="114300" distR="114300">
            <wp:extent cx="3237865" cy="2290445"/>
            <wp:effectExtent l="0" t="0" r="635" b="14605"/>
            <wp:docPr id="1" name="图片 1" descr="efc65c2c9e161559c9edc7f230eb8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c65c2c9e161559c9edc7f230eb8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7865" cy="229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黑体" w:hAnsi="宋体" w:eastAsia="黑体"/>
          <w:b/>
          <w:sz w:val="36"/>
          <w:lang w:val="en-US" w:eastAsia="zh-CN"/>
        </w:rPr>
      </w:pPr>
      <w:r>
        <w:rPr>
          <w:rFonts w:hint="eastAsia" w:ascii="黑体" w:hAnsi="宋体" w:eastAsia="黑体"/>
          <w:b/>
          <w:sz w:val="36"/>
          <w:lang w:val="en-US" w:eastAsia="zh-CN"/>
        </w:rPr>
        <w:t>（HAADA）</w:t>
      </w:r>
    </w:p>
    <w:p>
      <w:pPr>
        <w:jc w:val="center"/>
        <w:rPr>
          <w:rFonts w:hint="eastAsia" w:ascii="黑体" w:hAnsi="宋体" w:eastAsia="黑体"/>
          <w:b/>
          <w:sz w:val="36"/>
          <w:lang w:val="en-US" w:eastAsia="zh-CN"/>
        </w:rPr>
      </w:pPr>
    </w:p>
    <w:p>
      <w:pPr>
        <w:jc w:val="center"/>
        <w:rPr>
          <w:rFonts w:hint="eastAsia" w:ascii="黑体" w:hAnsi="宋体" w:eastAsia="黑体"/>
          <w:b/>
          <w:sz w:val="36"/>
          <w:lang w:val="en-US" w:eastAsia="zh-CN"/>
        </w:rPr>
      </w:pP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入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会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申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请</w:t>
      </w:r>
    </w:p>
    <w:p>
      <w:pPr>
        <w:jc w:val="center"/>
        <w:rPr>
          <w:rFonts w:hint="eastAsia" w:ascii="黑体" w:hAnsi="宋体" w:eastAsia="黑体"/>
          <w:b/>
          <w:sz w:val="56"/>
          <w:szCs w:val="44"/>
          <w:lang w:val="en-US" w:eastAsia="zh-CN"/>
        </w:rPr>
      </w:pPr>
      <w:r>
        <w:rPr>
          <w:rFonts w:hint="eastAsia" w:ascii="黑体" w:hAnsi="宋体" w:eastAsia="黑体"/>
          <w:b/>
          <w:sz w:val="56"/>
          <w:szCs w:val="44"/>
          <w:lang w:val="en-US" w:eastAsia="zh-CN"/>
        </w:rPr>
        <w:t>表</w:t>
      </w:r>
    </w:p>
    <w:p>
      <w:pPr>
        <w:jc w:val="center"/>
        <w:rPr>
          <w:rFonts w:hint="eastAsia" w:ascii="黑体" w:hAnsi="宋体" w:eastAsia="黑体"/>
          <w:b/>
          <w:sz w:val="36"/>
        </w:rPr>
      </w:pPr>
    </w:p>
    <w:p>
      <w:pPr>
        <w:jc w:val="center"/>
        <w:rPr>
          <w:rFonts w:hint="eastAsia" w:ascii="黑体" w:hAnsi="宋体" w:eastAsia="黑体"/>
          <w:b/>
          <w:sz w:val="36"/>
          <w:lang w:eastAsia="zh-CN"/>
        </w:rPr>
      </w:pPr>
    </w:p>
    <w:p>
      <w:pPr>
        <w:jc w:val="center"/>
        <w:rPr>
          <w:rFonts w:hint="eastAsia" w:ascii="黑体" w:hAnsi="宋体" w:eastAsia="黑体"/>
          <w:b/>
          <w:sz w:val="36"/>
          <w:lang w:eastAsia="zh-CN"/>
        </w:rPr>
      </w:pPr>
      <w:r>
        <w:rPr>
          <w:rFonts w:hint="eastAsia" w:ascii="黑体" w:hAnsi="宋体" w:eastAsia="黑体"/>
          <w:b/>
          <w:sz w:val="36"/>
          <w:lang w:eastAsia="zh-CN"/>
        </w:rPr>
        <w:t>河南省酒业协会</w:t>
      </w:r>
      <w:r>
        <w:rPr>
          <w:rFonts w:hint="eastAsia" w:ascii="黑体" w:hAnsi="宋体" w:eastAsia="黑体"/>
          <w:b/>
          <w:sz w:val="36"/>
          <w:lang w:val="en-US" w:eastAsia="zh-CN"/>
        </w:rPr>
        <w:t xml:space="preserve">  </w:t>
      </w:r>
      <w:r>
        <w:rPr>
          <w:rFonts w:hint="eastAsia" w:ascii="黑体" w:hAnsi="宋体" w:eastAsia="黑体"/>
          <w:b/>
          <w:sz w:val="36"/>
          <w:lang w:eastAsia="zh-CN"/>
        </w:rPr>
        <w:t>印制</w:t>
      </w:r>
      <w:r>
        <w:rPr>
          <w:rFonts w:hint="eastAsia" w:ascii="黑体" w:hAnsi="宋体" w:eastAsia="黑体"/>
          <w:b/>
          <w:sz w:val="36"/>
          <w:lang w:eastAsia="zh-CN"/>
        </w:rPr>
        <w:br w:type="textWrapping"/>
      </w:r>
    </w:p>
    <w:tbl>
      <w:tblPr>
        <w:tblStyle w:val="5"/>
        <w:tblpPr w:leftFromText="180" w:rightFromText="180" w:vertAnchor="text" w:horzAnchor="page" w:tblpXSpec="center" w:tblpY="372"/>
        <w:tblOverlap w:val="never"/>
        <w:tblW w:w="10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54"/>
        <w:gridCol w:w="8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852" w:type="dxa"/>
            <w:vMerge w:val="restart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48"/>
                <w:szCs w:val="48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52"/>
                <w:szCs w:val="52"/>
                <w:vertAlign w:val="baseline"/>
                <w:lang w:eastAsia="zh-CN"/>
              </w:rPr>
              <w:t>河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52"/>
                <w:szCs w:val="52"/>
                <w:vertAlign w:val="baseline"/>
                <w:lang w:eastAsia="zh-CN"/>
              </w:rPr>
              <w:t>南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52"/>
                <w:szCs w:val="5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52"/>
                <w:szCs w:val="52"/>
                <w:vertAlign w:val="baseline"/>
                <w:lang w:eastAsia="zh-CN"/>
              </w:rPr>
              <w:t>省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52"/>
                <w:szCs w:val="52"/>
                <w:vertAlign w:val="baseline"/>
                <w:lang w:eastAsia="zh-CN"/>
              </w:rPr>
              <w:t>酒业协会会员服务内容</w:t>
            </w: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优先取得协会行业指导、信息提供、项目论证、申领生产流通许可证、产业政策等咨询服务，优先取得协会开具相关证明、反映会员诉求等服务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协会可根据会员需求，提供协会团体标准制定，举办开展新闻发布会、专家鉴定会、封藏大典、营销策划、品牌培育、市场开拓、厂商对接、产品收藏、新品开发、技术开发、风格研发、科研攻关、成果鉴定、文化旅游、人才推介、金融咨询、驻厂服务、境外推广等定制化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协调有关政府部门、司法机关、消费者协会、质量检验、新闻媒体等机构，维护行业和会员合法权益，优先为会员提供法律维权服务，如：维护知识产权、仲裁、打假、不正当竞争等，开展行业自律，调解会员之间、会员与非会员之间的纠纷、争议等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协会领导优先支持参加会员举办的专家品鉴会、新闻发布会、新品推介会、开业庆典、经销商大会、封坛纪念、免费形象代言、合作交流、进口酒推广会等活动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1"/>
                <w:szCs w:val="1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1"/>
                <w:szCs w:val="1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优先取得协会出版物《河南酒业》及和有关单位合办的书刊、报纸、新媒体的服务，并在协会网站、会刊、微信公众号上刊登会员企业重大活动信息，优先在社会媒体、行业媒体、新媒体上报道会员活动信息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3"/>
                <w:szCs w:val="13"/>
                <w:vertAlign w:val="baseline"/>
                <w:lang w:val="en-US" w:eastAsia="zh-CN"/>
              </w:rPr>
              <w:t>6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优先参加协会组织开展各种评选、行业评先、认定（如：国家级省级酒类诚信经营放心企业（店）、河南十大名酒、河南文化名酒、河南酒业“豫酒名片”、“豫酒（地方）名片”等）服务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897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优先优惠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参加协会组织参与的重大活动（全国糖酒商品交易会、郑州国际糖酒食品交易会等全国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重要行业展会）及会议（中国千商大会等）、国际研学考察、国际文化交流、国际合作、国际推广等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6"/>
                <w:szCs w:val="16"/>
                <w:vertAlign w:val="baseline"/>
                <w:lang w:val="en-US" w:eastAsia="zh-CN"/>
              </w:rPr>
              <w:t>8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优先推荐会员申报中国驰名商标、中国历史文化名酒、中国酒业协会科技进步奖、全国工人先锋号、中华老字号、河南中华老字号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、河南五一劳动奖章、河南省技术能手、河南省工人先锋号、中原大工匠、质量奖等荣誉称号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6"/>
                <w:szCs w:val="1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6"/>
                <w:szCs w:val="16"/>
                <w:vertAlign w:val="baseline"/>
                <w:lang w:val="en-US" w:eastAsia="zh-CN"/>
              </w:rPr>
              <w:t>9</w:t>
            </w:r>
          </w:p>
        </w:tc>
        <w:tc>
          <w:tcPr>
            <w:tcW w:w="8974" w:type="dxa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为会员、司法机关、政府部门、金融机构等提供会员产品价值评定、原酒窖池价值评估、真假酒</w:t>
            </w:r>
          </w:p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鉴定、老酒鉴定等服务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  <w:szCs w:val="13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3"/>
                <w:szCs w:val="13"/>
                <w:vertAlign w:val="baseline"/>
                <w:lang w:val="en-US" w:eastAsia="zh-CN"/>
              </w:rPr>
              <w:t>10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优先参加协会举办的国家职业资格酿酒师、品酒师、侍酒师、酿造工等职业资格的培训鉴定及协会举办的其他专业培训，参加全省酒业职业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技能竞赛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52" w:type="dxa"/>
            <w:vMerge w:val="continue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6"/>
                <w:szCs w:val="6"/>
                <w:vertAlign w:val="baseline"/>
                <w:lang w:eastAsia="zh-CN"/>
              </w:rPr>
            </w:pPr>
          </w:p>
        </w:tc>
        <w:tc>
          <w:tcPr>
            <w:tcW w:w="75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897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会员其他的特殊要求，如企业上市、重大投融资法律评估、财税咨询、企业发债、土地使用权的取得、房地产开发、建设工程等专项咨询服务</w:t>
            </w:r>
          </w:p>
        </w:tc>
      </w:tr>
    </w:tbl>
    <w:p>
      <w:pPr>
        <w:ind w:firstLine="2800" w:firstLineChars="700"/>
        <w:jc w:val="both"/>
        <w:rPr>
          <w:rFonts w:hint="eastAsia" w:eastAsia="宋体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申请入会单位基本情况表</w:t>
      </w:r>
    </w:p>
    <w:tbl>
      <w:tblPr>
        <w:tblStyle w:val="5"/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729"/>
        <w:gridCol w:w="2654"/>
        <w:gridCol w:w="1300"/>
        <w:gridCol w:w="1029"/>
        <w:gridCol w:w="474"/>
        <w:gridCol w:w="919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  <w:t>单位名称</w:t>
            </w:r>
          </w:p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  <w:t>（公章）</w:t>
            </w:r>
          </w:p>
        </w:tc>
        <w:tc>
          <w:tcPr>
            <w:tcW w:w="4683" w:type="dxa"/>
            <w:gridSpan w:val="3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117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eastAsia="zh-CN"/>
              </w:rPr>
              <w:t>单位地址</w:t>
            </w:r>
          </w:p>
        </w:tc>
        <w:tc>
          <w:tcPr>
            <w:tcW w:w="4683" w:type="dxa"/>
            <w:gridSpan w:val="3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邮  编</w:t>
            </w:r>
          </w:p>
        </w:tc>
        <w:tc>
          <w:tcPr>
            <w:tcW w:w="2117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统一社会信用代码（税号）</w:t>
            </w:r>
          </w:p>
        </w:tc>
        <w:tc>
          <w:tcPr>
            <w:tcW w:w="4683" w:type="dxa"/>
            <w:gridSpan w:val="3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所属集团</w:t>
            </w:r>
          </w:p>
        </w:tc>
        <w:tc>
          <w:tcPr>
            <w:tcW w:w="2117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成立时间</w:t>
            </w:r>
          </w:p>
        </w:tc>
        <w:tc>
          <w:tcPr>
            <w:tcW w:w="4683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注册资本</w:t>
            </w:r>
          </w:p>
        </w:tc>
        <w:tc>
          <w:tcPr>
            <w:tcW w:w="211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单位性质</w:t>
            </w:r>
          </w:p>
        </w:tc>
        <w:tc>
          <w:tcPr>
            <w:tcW w:w="8303" w:type="dxa"/>
            <w:gridSpan w:val="7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国有企业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民营企业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混合所有制企业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合资企业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个体工商户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7" w:type="dxa"/>
            <w:noWrap w:val="0"/>
            <w:vAlign w:val="top"/>
          </w:tcPr>
          <w:p>
            <w:pPr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单位类别</w:t>
            </w:r>
          </w:p>
        </w:tc>
        <w:tc>
          <w:tcPr>
            <w:tcW w:w="8303" w:type="dxa"/>
            <w:gridSpan w:val="7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生产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代理商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连锁公司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批发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零售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科研院所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大专院校</w:t>
            </w:r>
          </w:p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媒体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包装 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机械装备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原料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咨询机构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其他（可多选）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ind w:firstLine="200" w:firstLine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单位公众号</w:t>
            </w:r>
          </w:p>
        </w:tc>
        <w:tc>
          <w:tcPr>
            <w:tcW w:w="3383" w:type="dxa"/>
            <w:gridSpan w:val="2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网 址</w:t>
            </w: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67" w:type="dxa"/>
            <w:vMerge w:val="restart"/>
            <w:noWrap w:val="0"/>
            <w:vAlign w:val="top"/>
          </w:tcPr>
          <w:p>
            <w:pPr>
              <w:ind w:left="357" w:leftChars="17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法定代表人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姓名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政治面貌</w:t>
            </w:r>
          </w:p>
        </w:tc>
        <w:tc>
          <w:tcPr>
            <w:tcW w:w="1503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91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邮 箱</w:t>
            </w:r>
          </w:p>
        </w:tc>
        <w:tc>
          <w:tcPr>
            <w:tcW w:w="1198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67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手机号码</w:t>
            </w:r>
          </w:p>
        </w:tc>
        <w:tc>
          <w:tcPr>
            <w:tcW w:w="362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67" w:type="dxa"/>
            <w:vMerge w:val="restart"/>
            <w:noWrap w:val="0"/>
            <w:vAlign w:val="top"/>
          </w:tcPr>
          <w:p>
            <w:pPr>
              <w:ind w:left="400" w:hanging="400" w:hangingChars="2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联系人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姓名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手机号码</w:t>
            </w:r>
          </w:p>
        </w:tc>
        <w:tc>
          <w:tcPr>
            <w:tcW w:w="362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767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职务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箱</w:t>
            </w:r>
          </w:p>
        </w:tc>
        <w:tc>
          <w:tcPr>
            <w:tcW w:w="3620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67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主营产品</w:t>
            </w: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序号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ind w:firstLine="400" w:firstLineChars="200"/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商标\产品名称</w:t>
            </w:r>
          </w:p>
        </w:tc>
        <w:tc>
          <w:tcPr>
            <w:tcW w:w="130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产品类别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（可多选）</w:t>
            </w:r>
          </w:p>
        </w:tc>
        <w:tc>
          <w:tcPr>
            <w:tcW w:w="3620" w:type="dxa"/>
            <w:gridSpan w:val="4"/>
            <w:noWrap w:val="0"/>
            <w:vAlign w:val="top"/>
          </w:tcPr>
          <w:p>
            <w:pPr>
              <w:ind w:firstLine="1200" w:firstLineChars="6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基本情况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67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Merge w:val="restar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白酒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啤酒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黄酒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葡萄酒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酒精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果酒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 xml:space="preserve">露酒 </w:t>
            </w:r>
          </w:p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其他酒</w:t>
            </w:r>
          </w:p>
        </w:tc>
        <w:tc>
          <w:tcPr>
            <w:tcW w:w="10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上年产量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591" w:type="dxa"/>
            <w:gridSpan w:val="3"/>
            <w:noWrap w:val="0"/>
            <w:vAlign w:val="top"/>
          </w:tcPr>
          <w:p>
            <w:pPr>
              <w:ind w:firstLine="1600" w:firstLineChars="8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千升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67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上年收入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591" w:type="dxa"/>
            <w:gridSpan w:val="3"/>
            <w:noWrap w:val="0"/>
            <w:vAlign w:val="top"/>
          </w:tcPr>
          <w:p>
            <w:pPr>
              <w:ind w:firstLine="1600" w:firstLineChars="8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67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上年税收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591" w:type="dxa"/>
            <w:gridSpan w:val="3"/>
            <w:noWrap w:val="0"/>
            <w:vAlign w:val="top"/>
          </w:tcPr>
          <w:p>
            <w:pPr>
              <w:ind w:firstLine="1600" w:firstLineChars="8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767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7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2654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</w:p>
        </w:tc>
        <w:tc>
          <w:tcPr>
            <w:tcW w:w="102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上年利润</w:t>
            </w:r>
          </w:p>
          <w:p>
            <w:pPr>
              <w:rPr>
                <w:rFonts w:hint="eastAsia" w:ascii="仿宋" w:hAnsi="仿宋" w:eastAsia="仿宋" w:cs="仿宋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</w:p>
        </w:tc>
        <w:tc>
          <w:tcPr>
            <w:tcW w:w="2591" w:type="dxa"/>
            <w:gridSpan w:val="3"/>
            <w:noWrap w:val="0"/>
            <w:vAlign w:val="top"/>
          </w:tcPr>
          <w:p>
            <w:pPr>
              <w:ind w:firstLine="1600" w:firstLineChars="800"/>
              <w:rPr>
                <w:rFonts w:hint="eastAsia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申请协会职务</w:t>
            </w:r>
          </w:p>
        </w:tc>
        <w:tc>
          <w:tcPr>
            <w:tcW w:w="8303" w:type="dxa"/>
            <w:gridSpan w:val="7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副会长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常务理事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理事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会员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ind w:left="220" w:hanging="200" w:hangingChars="1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单位简介</w:t>
            </w:r>
          </w:p>
          <w:p>
            <w:pPr>
              <w:ind w:left="720" w:hanging="600" w:hangingChars="3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（含单位获得的</w:t>
            </w:r>
          </w:p>
          <w:p>
            <w:pPr>
              <w:ind w:left="720" w:hanging="600" w:hangingChars="3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主要荣誉，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200</w:t>
            </w:r>
          </w:p>
          <w:p>
            <w:pPr>
              <w:ind w:left="720" w:hanging="600" w:hangingChars="3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字以内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303" w:type="dxa"/>
            <w:gridSpan w:val="7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67" w:type="dxa"/>
            <w:noWrap w:val="0"/>
            <w:vAlign w:val="top"/>
          </w:tcPr>
          <w:p>
            <w:pPr>
              <w:ind w:firstLine="400" w:firstLineChars="200"/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备注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8303" w:type="dxa"/>
            <w:gridSpan w:val="7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请完整填写表格，根据单位实际情况在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内画√，并提供营业执照、食品经营许可证、生产许可证、法人身份证复印件（加盖单位公章）作为附件同时上报。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若法人代表人、联系人、地址、单位性质等发生变更，及时报协会会员管理部。</w:t>
            </w:r>
          </w:p>
        </w:tc>
      </w:tr>
    </w:tbl>
    <w:p>
      <w:pPr>
        <w:ind w:firstLine="3600" w:firstLineChars="1000"/>
        <w:jc w:val="both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申请入会个人基本情况表</w:t>
      </w:r>
    </w:p>
    <w:tbl>
      <w:tblPr>
        <w:tblStyle w:val="5"/>
        <w:tblpPr w:leftFromText="180" w:rightFromText="180" w:vertAnchor="text" w:horzAnchor="page" w:tblpX="1084" w:tblpY="279"/>
        <w:tblOverlap w:val="never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1675"/>
        <w:gridCol w:w="986"/>
        <w:gridCol w:w="1519"/>
        <w:gridCol w:w="1657"/>
        <w:gridCol w:w="1"/>
        <w:gridCol w:w="968"/>
        <w:gridCol w:w="1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性  别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39" w:type="dxa"/>
            <w:gridSpan w:val="4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民   族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籍  贯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职    称</w:t>
            </w:r>
          </w:p>
        </w:tc>
        <w:tc>
          <w:tcPr>
            <w:tcW w:w="1939" w:type="dxa"/>
            <w:gridSpan w:val="4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675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学    位</w:t>
            </w:r>
          </w:p>
        </w:tc>
        <w:tc>
          <w:tcPr>
            <w:tcW w:w="1939" w:type="dxa"/>
            <w:gridSpan w:val="4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eastAsia="zh-CN"/>
              </w:rPr>
              <w:t>手机号码</w:t>
            </w:r>
          </w:p>
        </w:tc>
        <w:tc>
          <w:tcPr>
            <w:tcW w:w="2661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519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邮 箱</w:t>
            </w:r>
          </w:p>
        </w:tc>
        <w:tc>
          <w:tcPr>
            <w:tcW w:w="970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5838" w:type="dxa"/>
            <w:gridSpan w:val="5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gridSpan w:val="2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邮 编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6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tabs>
                <w:tab w:val="left" w:pos="222"/>
              </w:tabs>
              <w:ind w:firstLine="400" w:firstLineChars="2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主要简历</w:t>
            </w: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  <w:t>（500字左右，包括主要成就、科研成果、在职、兼职情况）</w:t>
            </w: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1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</w:p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  <w:t>主要著述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个人专长</w:t>
            </w:r>
          </w:p>
          <w:p>
            <w:pPr>
              <w:tabs>
                <w:tab w:val="left" w:pos="222"/>
              </w:tabs>
              <w:ind w:firstLine="400" w:firstLineChars="200"/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tabs>
                <w:tab w:val="left" w:pos="222"/>
              </w:tabs>
              <w:jc w:val="left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ind w:firstLine="200" w:firstLineChars="100"/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申请协会</w:t>
            </w:r>
          </w:p>
          <w:p>
            <w:pPr>
              <w:ind w:firstLine="40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职务</w:t>
            </w: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ind w:left="199" w:leftChars="95" w:firstLine="0" w:firstLineChars="0"/>
              <w:rPr>
                <w:rFonts w:hint="eastAsia" w:ascii="仿宋" w:hAnsi="仿宋" w:eastAsia="仿宋" w:cs="仿宋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副会长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常务理事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理事 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 xml:space="preserve">会员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ind w:left="479" w:leftChars="228" w:firstLine="0" w:firstLineChars="0"/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val="en-US" w:eastAsia="zh-CN"/>
              </w:rPr>
              <w:t>备注</w:t>
            </w:r>
          </w:p>
        </w:tc>
        <w:tc>
          <w:tcPr>
            <w:tcW w:w="7776" w:type="dxa"/>
            <w:gridSpan w:val="8"/>
            <w:noWrap w:val="0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请完整填写表格，根据个人实际情况在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内画√，并提供本人身份证复印件（签名）作为附件同时上报。</w:t>
            </w:r>
          </w:p>
          <w:p>
            <w:pPr>
              <w:numPr>
                <w:ilvl w:val="0"/>
                <w:numId w:val="2"/>
              </w:numP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若联系方式、地址等变更，及时报协会会员管理部。</w:t>
            </w: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tbl>
      <w:tblPr>
        <w:tblStyle w:val="5"/>
        <w:tblpPr w:leftFromText="180" w:rightFromText="180" w:vertAnchor="text" w:horzAnchor="page" w:tblpXSpec="center" w:tblpY="-429"/>
        <w:tblOverlap w:val="never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6"/>
        <w:gridCol w:w="7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1" w:hRule="atLeast"/>
          <w:jc w:val="center"/>
        </w:trPr>
        <w:tc>
          <w:tcPr>
            <w:tcW w:w="2426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ind w:firstLine="1200" w:firstLineChars="50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ind w:firstLine="1200" w:firstLineChars="500"/>
              <w:jc w:val="lef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入会承诺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7274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1.自愿加入河南省酒业协会，遵守协会章程，履行会员义务，积极响应支持参加协会主办的活动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2.合法合规生产经营，依法纳税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after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3.按时足额缴纳会费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after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.提供的材料、数据真实可靠</w:t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5.如发生违反法律法规、协会章程的行为，自愿被协会通报、除名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法人代表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（签字）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承诺时间：     年 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2426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会员管理部意见</w:t>
            </w:r>
          </w:p>
        </w:tc>
        <w:tc>
          <w:tcPr>
            <w:tcW w:w="7274" w:type="dxa"/>
          </w:tcPr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符合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不符合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</w:p>
          <w:p>
            <w:pPr>
              <w:numPr>
                <w:ilvl w:val="0"/>
                <w:numId w:val="0"/>
              </w:numPr>
              <w:tabs>
                <w:tab w:val="left" w:pos="347"/>
              </w:tabs>
              <w:spacing w:beforeAutospacing="0"/>
              <w:jc w:val="left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经办人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（签名）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47"/>
              </w:tabs>
              <w:ind w:firstLine="480" w:firstLineChars="200"/>
              <w:jc w:val="left"/>
              <w:rPr>
                <w:rFonts w:hint="eastAsia" w:ascii="仿宋" w:hAnsi="仿宋" w:eastAsia="仿宋" w:cs="仿宋"/>
                <w:sz w:val="36"/>
                <w:szCs w:val="4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秘书处意见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tabs>
                <w:tab w:val="left" w:pos="3842"/>
              </w:tabs>
              <w:ind w:left="3570" w:leftChars="170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br w:type="textWrapping"/>
            </w:r>
          </w:p>
          <w:p>
            <w:pPr>
              <w:tabs>
                <w:tab w:val="left" w:pos="3842"/>
              </w:tabs>
              <w:ind w:left="4080" w:hanging="4080" w:hangingChars="1700"/>
              <w:jc w:val="both"/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                                                                秘书长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（签字）</w:t>
            </w:r>
          </w:p>
          <w:p>
            <w:pPr>
              <w:tabs>
                <w:tab w:val="left" w:pos="3842"/>
              </w:tabs>
              <w:jc w:val="center"/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  <w:t xml:space="preserve">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时 间：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tabs>
                <w:tab w:val="left" w:pos="347"/>
              </w:tabs>
              <w:ind w:left="240" w:hanging="240" w:hangingChars="10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协会理事会意见</w:t>
            </w: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经协会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届    次理事会表决通过       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为协会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副会长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常务理事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理事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会员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个人会员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会员证书编号、证书牌匾领取情况</w:t>
            </w: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证书编号：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会员经办人：</w:t>
            </w:r>
          </w:p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协会经办人：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领取时间：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2426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除名、收缴证书牌匾情况</w:t>
            </w:r>
          </w:p>
        </w:tc>
        <w:tc>
          <w:tcPr>
            <w:tcW w:w="7274" w:type="dxa"/>
          </w:tcPr>
          <w:p>
            <w:pPr>
              <w:tabs>
                <w:tab w:val="left" w:pos="347"/>
              </w:tabs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因</w:t>
            </w:r>
            <w:r>
              <w:rPr>
                <w:rFonts w:hint="eastAsia" w:ascii="仿宋" w:hAnsi="仿宋" w:eastAsia="仿宋" w:cs="仿宋"/>
                <w:sz w:val="22"/>
                <w:szCs w:val="28"/>
                <w:u w:val="single"/>
                <w:vertAlign w:val="baseli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经协会    届     次理事会表决通过，予以除名，并收回证书牌匾。</w:t>
            </w:r>
          </w:p>
          <w:p>
            <w:pPr>
              <w:rPr>
                <w:rFonts w:hint="eastAsia" w:ascii="仿宋" w:hAnsi="仿宋" w:eastAsia="仿宋" w:cs="仿宋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</w:p>
          <w:p>
            <w:pPr>
              <w:ind w:left="4514" w:leftChars="0" w:hanging="4514" w:hangingChars="2052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 xml:space="preserve">                                          </w:t>
            </w:r>
          </w:p>
          <w:p>
            <w:pPr>
              <w:ind w:left="4514" w:leftChars="0" w:hanging="4514" w:hangingChars="2052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  <w:p>
            <w:pPr>
              <w:ind w:left="4514" w:leftChars="0" w:hanging="4514" w:hangingChars="2052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协会经办人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u w:val="single"/>
                <w:vertAlign w:val="baseline"/>
                <w:lang w:val="en-US" w:eastAsia="zh-CN" w:bidi="ar-SA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u w:val="none"/>
                <w:vertAlign w:val="baseline"/>
                <w:lang w:val="en-US" w:eastAsia="zh-CN" w:bidi="ar-SA"/>
              </w:rPr>
              <w:t xml:space="preserve"> （签字）      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会长 ：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u w:val="single"/>
                <w:vertAlign w:val="baseline"/>
                <w:lang w:val="en-US" w:eastAsia="zh-CN" w:bidi="ar-SA"/>
              </w:rPr>
              <w:t xml:space="preserve">           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（签字）</w:t>
            </w:r>
          </w:p>
          <w:p>
            <w:pPr>
              <w:ind w:firstLine="4180" w:firstLineChars="1900"/>
              <w:jc w:val="left"/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</w:pPr>
          </w:p>
          <w:p>
            <w:pPr>
              <w:ind w:firstLine="5500" w:firstLineChars="2500"/>
              <w:jc w:val="left"/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8"/>
                <w:vertAlign w:val="baseline"/>
                <w:lang w:val="en-US" w:eastAsia="zh-CN" w:bidi="ar-SA"/>
              </w:rPr>
              <w:t>年    月   日</w:t>
            </w:r>
          </w:p>
        </w:tc>
      </w:tr>
    </w:tbl>
    <w:p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                   </w:t>
      </w:r>
    </w:p>
    <w:sectPr>
      <w:footerReference r:id="rId3" w:type="default"/>
      <w:pgSz w:w="11906" w:h="16838"/>
      <w:pgMar w:top="1123" w:right="873" w:bottom="1123" w:left="87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89E6D"/>
    <w:multiLevelType w:val="singleLevel"/>
    <w:tmpl w:val="46B89E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BC70F8"/>
    <w:multiLevelType w:val="singleLevel"/>
    <w:tmpl w:val="4DBC70F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E73EC"/>
    <w:rsid w:val="018A374D"/>
    <w:rsid w:val="021C73B4"/>
    <w:rsid w:val="06473B66"/>
    <w:rsid w:val="06E83A51"/>
    <w:rsid w:val="0A120713"/>
    <w:rsid w:val="0D341357"/>
    <w:rsid w:val="0DC55241"/>
    <w:rsid w:val="0E5C7668"/>
    <w:rsid w:val="0F48452E"/>
    <w:rsid w:val="0F9571DE"/>
    <w:rsid w:val="10AB0A38"/>
    <w:rsid w:val="132C409C"/>
    <w:rsid w:val="13782436"/>
    <w:rsid w:val="13BF2ACD"/>
    <w:rsid w:val="15E558A3"/>
    <w:rsid w:val="160C7FE4"/>
    <w:rsid w:val="16EE1CF2"/>
    <w:rsid w:val="18784D01"/>
    <w:rsid w:val="1A2226C4"/>
    <w:rsid w:val="1AD92902"/>
    <w:rsid w:val="1B305D71"/>
    <w:rsid w:val="1D655B9F"/>
    <w:rsid w:val="1D7229FB"/>
    <w:rsid w:val="1E0376DD"/>
    <w:rsid w:val="1E931700"/>
    <w:rsid w:val="1F555A4D"/>
    <w:rsid w:val="212512E9"/>
    <w:rsid w:val="213D5FBC"/>
    <w:rsid w:val="22D956B1"/>
    <w:rsid w:val="25687012"/>
    <w:rsid w:val="25D95E64"/>
    <w:rsid w:val="285540A3"/>
    <w:rsid w:val="290377D8"/>
    <w:rsid w:val="2A4B3097"/>
    <w:rsid w:val="2A8D3C50"/>
    <w:rsid w:val="2AA26F5E"/>
    <w:rsid w:val="2DEB64E5"/>
    <w:rsid w:val="2DEE1E6C"/>
    <w:rsid w:val="302D2FB3"/>
    <w:rsid w:val="30B45FAF"/>
    <w:rsid w:val="315F27E2"/>
    <w:rsid w:val="31B20354"/>
    <w:rsid w:val="31D214C5"/>
    <w:rsid w:val="32BC6778"/>
    <w:rsid w:val="348B04A9"/>
    <w:rsid w:val="34A75390"/>
    <w:rsid w:val="374F657C"/>
    <w:rsid w:val="37711110"/>
    <w:rsid w:val="37CC0A3B"/>
    <w:rsid w:val="37DD1B79"/>
    <w:rsid w:val="38411E0C"/>
    <w:rsid w:val="39C2340A"/>
    <w:rsid w:val="3C2F19F6"/>
    <w:rsid w:val="3EC128DC"/>
    <w:rsid w:val="3F743F67"/>
    <w:rsid w:val="418523EE"/>
    <w:rsid w:val="45892C24"/>
    <w:rsid w:val="45923B83"/>
    <w:rsid w:val="469D4E8B"/>
    <w:rsid w:val="49AD310A"/>
    <w:rsid w:val="4ACC5BD9"/>
    <w:rsid w:val="4AD312DA"/>
    <w:rsid w:val="4EC44DBB"/>
    <w:rsid w:val="4F2C1ACA"/>
    <w:rsid w:val="4F45607D"/>
    <w:rsid w:val="4FAB5565"/>
    <w:rsid w:val="4FBA3F0C"/>
    <w:rsid w:val="50320CF4"/>
    <w:rsid w:val="51213C93"/>
    <w:rsid w:val="5189576E"/>
    <w:rsid w:val="523404E7"/>
    <w:rsid w:val="5375335B"/>
    <w:rsid w:val="53B76B49"/>
    <w:rsid w:val="5503552A"/>
    <w:rsid w:val="58113189"/>
    <w:rsid w:val="5816649E"/>
    <w:rsid w:val="58615064"/>
    <w:rsid w:val="5A512393"/>
    <w:rsid w:val="5AD60210"/>
    <w:rsid w:val="5B0B5D63"/>
    <w:rsid w:val="5D9B4C82"/>
    <w:rsid w:val="5DE754FD"/>
    <w:rsid w:val="607878AF"/>
    <w:rsid w:val="610E5AC1"/>
    <w:rsid w:val="618E5434"/>
    <w:rsid w:val="61D11DCA"/>
    <w:rsid w:val="64C74F03"/>
    <w:rsid w:val="655611E4"/>
    <w:rsid w:val="659327FB"/>
    <w:rsid w:val="6598198A"/>
    <w:rsid w:val="65A1758B"/>
    <w:rsid w:val="66E26B50"/>
    <w:rsid w:val="69E115F7"/>
    <w:rsid w:val="6A276D44"/>
    <w:rsid w:val="6AB51CCF"/>
    <w:rsid w:val="6BA73231"/>
    <w:rsid w:val="6C332573"/>
    <w:rsid w:val="6C5141F3"/>
    <w:rsid w:val="6D1C4A64"/>
    <w:rsid w:val="6E550BBE"/>
    <w:rsid w:val="6EED3145"/>
    <w:rsid w:val="6F073FA9"/>
    <w:rsid w:val="6F1A41CE"/>
    <w:rsid w:val="6F607542"/>
    <w:rsid w:val="72B235B9"/>
    <w:rsid w:val="735E48C9"/>
    <w:rsid w:val="73F2091A"/>
    <w:rsid w:val="73F94211"/>
    <w:rsid w:val="75C95DF8"/>
    <w:rsid w:val="765C6D90"/>
    <w:rsid w:val="787B4A6E"/>
    <w:rsid w:val="78C050DB"/>
    <w:rsid w:val="795715FD"/>
    <w:rsid w:val="79DE0946"/>
    <w:rsid w:val="7B57092D"/>
    <w:rsid w:val="7C14123F"/>
    <w:rsid w:val="7C66362C"/>
    <w:rsid w:val="7F2317B5"/>
    <w:rsid w:val="7F3F1753"/>
    <w:rsid w:val="7FA1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2020-04-10T08:31:00Z</cp:lastPrinted>
  <dcterms:modified xsi:type="dcterms:W3CDTF">2020-04-17T00:59:19Z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