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  <w:r>
        <w:rPr>
          <w:rFonts w:hint="eastAsia" w:ascii="黑体" w:hAnsi="宋体" w:eastAsia="黑体"/>
          <w:b/>
          <w:sz w:val="36"/>
        </w:rPr>
        <w:br w:type="textWrapping"/>
      </w:r>
      <w:r>
        <w:rPr>
          <w:rFonts w:hint="eastAsia" w:ascii="黑体" w:hAnsi="宋体" w:eastAsia="黑体"/>
          <w:b/>
          <w:sz w:val="36"/>
          <w:lang w:eastAsia="zh-CN"/>
        </w:rPr>
        <w:drawing>
          <wp:inline distT="0" distB="0" distL="114300" distR="114300">
            <wp:extent cx="3237865" cy="2290445"/>
            <wp:effectExtent l="0" t="0" r="635" b="14605"/>
            <wp:docPr id="1" name="图片 1" descr="efc65c2c9e161559c9edc7f230eb8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c65c2c9e161559c9edc7f230eb8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lang w:val="en-US" w:eastAsia="zh-CN"/>
        </w:rPr>
        <w:t>（HAADA）</w:t>
      </w: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入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会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申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请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表</w:t>
      </w:r>
    </w:p>
    <w:p>
      <w:pPr>
        <w:jc w:val="center"/>
        <w:rPr>
          <w:rFonts w:hint="eastAsia" w:ascii="黑体" w:hAnsi="宋体" w:eastAsia="黑体"/>
          <w:b/>
          <w:sz w:val="36"/>
        </w:rPr>
      </w:pPr>
    </w:p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</w:p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  <w:r>
        <w:rPr>
          <w:rFonts w:hint="eastAsia" w:ascii="黑体" w:hAnsi="宋体" w:eastAsia="黑体"/>
          <w:b/>
          <w:sz w:val="36"/>
          <w:lang w:eastAsia="zh-CN"/>
        </w:rPr>
        <w:t>河南省酒业协会</w:t>
      </w:r>
      <w:r>
        <w:rPr>
          <w:rFonts w:hint="eastAsia" w:ascii="黑体" w:hAnsi="宋体" w:eastAsia="黑体"/>
          <w:b/>
          <w:sz w:val="36"/>
          <w:lang w:val="en-US" w:eastAsia="zh-CN"/>
        </w:rPr>
        <w:t xml:space="preserve">  </w:t>
      </w:r>
      <w:r>
        <w:rPr>
          <w:rFonts w:hint="eastAsia" w:ascii="黑体" w:hAnsi="宋体" w:eastAsia="黑体"/>
          <w:b/>
          <w:sz w:val="36"/>
          <w:lang w:eastAsia="zh-CN"/>
        </w:rPr>
        <w:t>印制</w:t>
      </w:r>
      <w:r>
        <w:rPr>
          <w:rFonts w:hint="eastAsia" w:ascii="黑体" w:hAnsi="宋体" w:eastAsia="黑体"/>
          <w:b/>
          <w:sz w:val="36"/>
          <w:lang w:eastAsia="zh-CN"/>
        </w:rPr>
        <w:br w:type="textWrapping"/>
      </w:r>
    </w:p>
    <w:tbl>
      <w:tblPr>
        <w:tblStyle w:val="6"/>
        <w:tblpPr w:leftFromText="180" w:rightFromText="180" w:vertAnchor="text" w:horzAnchor="page" w:tblpXSpec="center" w:tblpY="372"/>
        <w:tblOverlap w:val="never"/>
        <w:tblW w:w="10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54"/>
        <w:gridCol w:w="8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52" w:type="dxa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48"/>
                <w:szCs w:val="4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河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南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省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酒业协会会员服务内容</w:t>
            </w: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优先取得协会行业指导、信息提供、项目论证、申领生产流通许可证、产业政策等咨询服务，优先取得协会开具相关证明、反映会员诉求等服务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协会可根据会员需求，提供协会团体标准制定，举办开展新闻发布会、专家鉴定会、封藏大典、营销策划、品牌培育、市场开拓、厂商对接、产品收藏、新品开发、技术开发、风格研发、科研攻关、成果鉴定、文化旅游、人才推介、金融咨询、驻厂服务、境外推广等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协调有关政府部门、司法机关、消费者协会、质量检验、新闻媒体等机构，维护行业和会员合法权益，优先为会员提供法律维权服务，如：维护知识产权、仲裁、打假、不正当竞争等，开展行业自律，调解会员之间、会员与非会员之间的纠纷、争议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协会领导优先支持参加会员举办的专家品鉴会、新闻发布会、新品推介会、开业庆典、经销商大会、封坛纪念、免费形象代言、合作交流、进口酒推广会等活动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优先取得协会出版物《河南酒业》及和有关单位合办的书刊、报纸、新媒体的服务，并在协会网站、会刊、微信公众号上刊登会员企业重大活动信息，优先在社会媒体、行业媒体、新媒体上报道会员活动信息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  <w:t>6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优先参加协会组织开展各种评选、行业评先、认定（如：国家级省级酒类诚信经营放心企业（店）、河南十大名酒、河南文化名酒、河南酒业“豫酒名片”、“豫酒（地方）名片”等）的服务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897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优先优惠参加协会组织参与的重大活动（全国糖酒商品交易会、郑州国际糖酒食品交易会等全国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重要行业展会）及会议（中国千商大会等）、国际研学考察、国际文化交流、国际合作、国际推广等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推荐会员申报中国驰名商标、中国历史文化名酒、中国酒业协会科技进步奖、全国工人先锋号、中华老字号、河南中华老字号、河南五一劳动奖章、河南省技术能手、河南省工人先锋号、中原大工匠、质量奖等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897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为会员、司法机关、政府部门、金融机构等提供会员产品价值评定、原酒窖池价值评估、真假酒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鉴定、老酒鉴定等服务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  <w:t>10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优先参加协会举办的国家职业资格酿酒师、品酒师、侍酒师、酿造工等职业资格的培训鉴定及协会举办的其他专业培训，参加全省酒业职业技能竞赛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会员其他的特殊要求，如企业上市、重大投融资法律评估、财税咨询、企业发债、土地使用权的取得、房地产开发、建设工程等专项咨询服务</w:t>
            </w:r>
          </w:p>
        </w:tc>
      </w:tr>
    </w:tbl>
    <w:p>
      <w:pPr>
        <w:ind w:firstLine="3600" w:firstLineChars="10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申请入会个人基本情况表</w:t>
      </w:r>
    </w:p>
    <w:tbl>
      <w:tblPr>
        <w:tblStyle w:val="6"/>
        <w:tblpPr w:leftFromText="180" w:rightFromText="180" w:vertAnchor="text" w:horzAnchor="page" w:tblpX="1084" w:tblpY="279"/>
        <w:tblOverlap w:val="never"/>
        <w:tblW w:w="9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675"/>
        <w:gridCol w:w="986"/>
        <w:gridCol w:w="1519"/>
        <w:gridCol w:w="1657"/>
        <w:gridCol w:w="1"/>
        <w:gridCol w:w="968"/>
        <w:gridCol w:w="1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籍  贯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职位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手机号码</w:t>
            </w: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箱</w:t>
            </w: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5838" w:type="dxa"/>
            <w:gridSpan w:val="5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编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ind w:firstLine="400" w:firstLineChars="2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主要简历</w:t>
            </w: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（500字左右，包括主要成就、科研成果、在职、兼职情况）</w:t>
            </w: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主要著述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个人专长</w:t>
            </w:r>
          </w:p>
          <w:p>
            <w:pPr>
              <w:tabs>
                <w:tab w:val="left" w:pos="222"/>
              </w:tabs>
              <w:ind w:firstLine="400" w:firstLineChars="2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申请协会</w:t>
            </w:r>
          </w:p>
          <w:p>
            <w:pPr>
              <w:ind w:firstLine="40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ind w:left="199" w:leftChars="95" w:firstLine="0" w:firstLineChars="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副会长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常务理事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理事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会员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ind w:left="479" w:leftChars="228" w:firstLine="0" w:firstLineChars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请完整填写表格，根据个人实际情况在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内画√，并提供本人身份证复印件（签名）作为附件同时上报。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若发生联系方式、地址等变更，及时报协会会员管理部。。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tbl>
      <w:tblPr>
        <w:tblStyle w:val="6"/>
        <w:tblpPr w:leftFromText="180" w:rightFromText="180" w:vertAnchor="text" w:horzAnchor="page" w:tblpXSpec="center" w:tblpY="-429"/>
        <w:tblOverlap w:val="never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2426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ind w:firstLine="1200" w:firstLineChars="5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ind w:firstLine="1200" w:firstLineChars="50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入会承诺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1.自愿加入河南省酒业协会，遵守协会章程，履行会员义务，积极响应支持参加协会主办的活动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2.合法合规生产经营，依法纳税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after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3.按时足额缴纳会费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after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.提供的材料、数据真实可靠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5.如发生违反法律法规、协会章程的行为，自愿被协会通报、除名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法人代表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（签字）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承诺时间：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2426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会员管理部意见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符合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不符合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（签名）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秘书处意见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842"/>
              </w:tabs>
              <w:ind w:left="3570" w:leftChars="170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br w:type="textWrapping"/>
            </w:r>
          </w:p>
          <w:p>
            <w:pPr>
              <w:tabs>
                <w:tab w:val="left" w:pos="3842"/>
              </w:tabs>
              <w:ind w:left="4080" w:hanging="4080" w:hangingChars="1700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                                            秘书长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（签字）</w:t>
            </w:r>
          </w:p>
          <w:p>
            <w:pPr>
              <w:tabs>
                <w:tab w:val="left" w:pos="3842"/>
              </w:tabs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时 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tabs>
                <w:tab w:val="left" w:pos="347"/>
              </w:tabs>
              <w:ind w:left="240" w:hanging="240" w:hangingChars="10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协会理事会意见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经协会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届    次理事会表决通过       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为协会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副会长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常务理事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理事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会员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个人会员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会员证书编号、证书牌匾领取情况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证书编号：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会员经办人：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协会经办人：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领取时间：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除名、收缴证书牌匾情况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因</w:t>
            </w:r>
            <w:r>
              <w:rPr>
                <w:rFonts w:hint="eastAsia" w:ascii="仿宋" w:hAnsi="仿宋" w:eastAsia="仿宋" w:cs="仿宋"/>
                <w:sz w:val="22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经协会    届     次理事会表决通过，予以除名，并收回证书牌匾。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                                          </w:t>
            </w: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协会经办人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single"/>
                <w:vertAlign w:val="baseline"/>
                <w:lang w:val="en-US" w:eastAsia="zh-CN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  <w:t xml:space="preserve"> （签字）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会长 ：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single"/>
                <w:vertAlign w:val="baseline"/>
                <w:lang w:val="en-US" w:eastAsia="zh-CN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（签字）</w:t>
            </w:r>
          </w:p>
          <w:p>
            <w:pPr>
              <w:ind w:firstLine="4180" w:firstLineChars="1900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  <w:p>
            <w:pPr>
              <w:ind w:firstLine="5500" w:firstLineChars="2500"/>
              <w:jc w:val="left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年    月   日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</w:p>
    <w:p>
      <w:pPr>
        <w:tabs>
          <w:tab w:val="left" w:pos="347"/>
        </w:tabs>
        <w:jc w:val="left"/>
        <w:rPr>
          <w:rFonts w:hint="eastAsia" w:eastAsia="宋体"/>
          <w:vertAlign w:val="baseline"/>
          <w:lang w:eastAsia="zh-CN"/>
        </w:rPr>
      </w:pPr>
      <w:r>
        <w:rPr>
          <w:rFonts w:hint="eastAsia" w:eastAsia="宋体"/>
          <w:lang w:eastAsia="zh-CN"/>
        </w:rPr>
        <w:br w:type="textWrapping"/>
      </w:r>
    </w:p>
    <w:p>
      <w:pPr>
        <w:tabs>
          <w:tab w:val="left" w:pos="347"/>
        </w:tabs>
        <w:jc w:val="left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123" w:right="873" w:bottom="1123" w:left="87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9E6D"/>
    <w:multiLevelType w:val="singleLevel"/>
    <w:tmpl w:val="46B89E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73EC"/>
    <w:rsid w:val="018A374D"/>
    <w:rsid w:val="021C73B4"/>
    <w:rsid w:val="06473B66"/>
    <w:rsid w:val="06E83A51"/>
    <w:rsid w:val="0A120713"/>
    <w:rsid w:val="0D341357"/>
    <w:rsid w:val="0DC55241"/>
    <w:rsid w:val="0F48452E"/>
    <w:rsid w:val="0F9571DE"/>
    <w:rsid w:val="10AB0A38"/>
    <w:rsid w:val="132C409C"/>
    <w:rsid w:val="13782436"/>
    <w:rsid w:val="13BF2ACD"/>
    <w:rsid w:val="15E558A3"/>
    <w:rsid w:val="160C7FE4"/>
    <w:rsid w:val="16EE1CF2"/>
    <w:rsid w:val="18784D01"/>
    <w:rsid w:val="1A2226C4"/>
    <w:rsid w:val="1AD92902"/>
    <w:rsid w:val="1B305D71"/>
    <w:rsid w:val="1D655B9F"/>
    <w:rsid w:val="1D7229FB"/>
    <w:rsid w:val="1E0376DD"/>
    <w:rsid w:val="1E931700"/>
    <w:rsid w:val="1F555A4D"/>
    <w:rsid w:val="212512E9"/>
    <w:rsid w:val="213D5FBC"/>
    <w:rsid w:val="22D956B1"/>
    <w:rsid w:val="25687012"/>
    <w:rsid w:val="25D95E64"/>
    <w:rsid w:val="285540A3"/>
    <w:rsid w:val="290377D8"/>
    <w:rsid w:val="2A4B3097"/>
    <w:rsid w:val="2A8D3C50"/>
    <w:rsid w:val="2AA26F5E"/>
    <w:rsid w:val="2DEB64E5"/>
    <w:rsid w:val="2DEE1E6C"/>
    <w:rsid w:val="302D2FB3"/>
    <w:rsid w:val="30B45FAF"/>
    <w:rsid w:val="315F27E2"/>
    <w:rsid w:val="31B20354"/>
    <w:rsid w:val="31D214C5"/>
    <w:rsid w:val="32BC6778"/>
    <w:rsid w:val="348B04A9"/>
    <w:rsid w:val="34A75390"/>
    <w:rsid w:val="35A73C28"/>
    <w:rsid w:val="374F657C"/>
    <w:rsid w:val="37711110"/>
    <w:rsid w:val="37CC0A3B"/>
    <w:rsid w:val="37DD1B79"/>
    <w:rsid w:val="38411E0C"/>
    <w:rsid w:val="39C2340A"/>
    <w:rsid w:val="3C2F19F6"/>
    <w:rsid w:val="3EC128DC"/>
    <w:rsid w:val="3F743F67"/>
    <w:rsid w:val="418523EE"/>
    <w:rsid w:val="45892C24"/>
    <w:rsid w:val="45923B83"/>
    <w:rsid w:val="469D4E8B"/>
    <w:rsid w:val="49AD310A"/>
    <w:rsid w:val="4ACC5BD9"/>
    <w:rsid w:val="4AD312DA"/>
    <w:rsid w:val="4EC44DBB"/>
    <w:rsid w:val="4F2C1ACA"/>
    <w:rsid w:val="4F45607D"/>
    <w:rsid w:val="4FAB5565"/>
    <w:rsid w:val="4FBA3F0C"/>
    <w:rsid w:val="50320CF4"/>
    <w:rsid w:val="51213C93"/>
    <w:rsid w:val="5189576E"/>
    <w:rsid w:val="523404E7"/>
    <w:rsid w:val="5375335B"/>
    <w:rsid w:val="53B76B49"/>
    <w:rsid w:val="5503552A"/>
    <w:rsid w:val="58113189"/>
    <w:rsid w:val="5816649E"/>
    <w:rsid w:val="58615064"/>
    <w:rsid w:val="5A512393"/>
    <w:rsid w:val="5B0B5D63"/>
    <w:rsid w:val="5D9B4C82"/>
    <w:rsid w:val="5DE754FD"/>
    <w:rsid w:val="607878AF"/>
    <w:rsid w:val="610E5AC1"/>
    <w:rsid w:val="618E5434"/>
    <w:rsid w:val="61D11DCA"/>
    <w:rsid w:val="64C74F03"/>
    <w:rsid w:val="655611E4"/>
    <w:rsid w:val="659327FB"/>
    <w:rsid w:val="6598198A"/>
    <w:rsid w:val="65A1758B"/>
    <w:rsid w:val="66E26B50"/>
    <w:rsid w:val="69E115F7"/>
    <w:rsid w:val="6A276D44"/>
    <w:rsid w:val="6AB51CCF"/>
    <w:rsid w:val="6BA73231"/>
    <w:rsid w:val="6C332573"/>
    <w:rsid w:val="6C5141F3"/>
    <w:rsid w:val="6D1C4A64"/>
    <w:rsid w:val="6E3873A3"/>
    <w:rsid w:val="6E550BBE"/>
    <w:rsid w:val="6EED3145"/>
    <w:rsid w:val="6F073FA9"/>
    <w:rsid w:val="6F1A41CE"/>
    <w:rsid w:val="6F607542"/>
    <w:rsid w:val="710C0097"/>
    <w:rsid w:val="72B235B9"/>
    <w:rsid w:val="735E48C9"/>
    <w:rsid w:val="73B05A28"/>
    <w:rsid w:val="73F2091A"/>
    <w:rsid w:val="73F94211"/>
    <w:rsid w:val="75C95DF8"/>
    <w:rsid w:val="765C6D90"/>
    <w:rsid w:val="787B4A6E"/>
    <w:rsid w:val="78C050DB"/>
    <w:rsid w:val="795715FD"/>
    <w:rsid w:val="79DE0946"/>
    <w:rsid w:val="7B57092D"/>
    <w:rsid w:val="7C14123F"/>
    <w:rsid w:val="7C66362C"/>
    <w:rsid w:val="7F2317B5"/>
    <w:rsid w:val="7F3F1753"/>
    <w:rsid w:val="7FA1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A王占</cp:lastModifiedBy>
  <cp:lastPrinted>2020-04-10T08:31:00Z</cp:lastPrinted>
  <dcterms:modified xsi:type="dcterms:W3CDTF">2020-05-27T09:23:03Z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