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河南省酒业协会八届七次理事会回执表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400"/>
        <w:gridCol w:w="818"/>
        <w:gridCol w:w="2032"/>
        <w:gridCol w:w="158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楷体"/>
                <w:b/>
                <w:bCs/>
                <w:sz w:val="24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4"/>
              </w:rPr>
              <w:t>单位名称</w:t>
            </w:r>
          </w:p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4"/>
              </w:rPr>
              <w:t>（</w:t>
            </w:r>
            <w:r>
              <w:rPr>
                <w:rFonts w:hint="eastAsia" w:ascii="宋体" w:hAnsi="宋体" w:eastAsia="宋体" w:cs="楷体"/>
                <w:b/>
                <w:bCs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楷体"/>
                <w:b/>
                <w:bCs/>
                <w:sz w:val="24"/>
              </w:rPr>
              <w:t>）</w:t>
            </w:r>
          </w:p>
        </w:tc>
        <w:tc>
          <w:tcPr>
            <w:tcW w:w="7350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楷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lang w:val="en-US" w:eastAsia="zh-CN"/>
              </w:rPr>
              <w:t>单位级别</w:t>
            </w:r>
          </w:p>
        </w:tc>
        <w:tc>
          <w:tcPr>
            <w:tcW w:w="7350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firstLine="240" w:firstLineChars="100"/>
              <w:jc w:val="left"/>
              <w:rPr>
                <w:rFonts w:hint="default" w:ascii="宋体" w:hAnsi="宋体" w:eastAsia="宋体" w:cs="仿宋_GB2312"/>
                <w:b/>
                <w:bCs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理事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常务理事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楷体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lang w:val="en-US" w:eastAsia="zh-CN"/>
              </w:rPr>
              <w:t>参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会人员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 w:val="0"/>
                <w:bCs w:val="0"/>
                <w:sz w:val="24"/>
              </w:rPr>
            </w:pPr>
            <w:r>
              <w:rPr>
                <w:rFonts w:ascii="宋体" w:hAnsi="宋体" w:eastAsia="宋体" w:cs="仿宋_GB2312"/>
                <w:b w:val="0"/>
                <w:bCs w:val="0"/>
                <w:sz w:val="24"/>
              </w:rPr>
              <w:t>姓</w:t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仿宋_GB2312"/>
                <w:b w:val="0"/>
                <w:bCs w:val="0"/>
                <w:sz w:val="24"/>
              </w:rPr>
              <w:t>名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 w:val="0"/>
                <w:bCs w:val="0"/>
                <w:sz w:val="24"/>
              </w:rPr>
            </w:pPr>
            <w:r>
              <w:rPr>
                <w:rFonts w:ascii="宋体" w:hAnsi="宋体" w:eastAsia="宋体" w:cs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2032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lang w:val="en-US" w:eastAsia="zh-CN"/>
              </w:rPr>
              <w:t xml:space="preserve">职  务 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 w:val="0"/>
                <w:bCs w:val="0"/>
                <w:sz w:val="24"/>
              </w:rPr>
            </w:pPr>
            <w:r>
              <w:rPr>
                <w:rFonts w:ascii="宋体" w:hAnsi="宋体" w:eastAsia="宋体" w:cs="仿宋_GB2312"/>
                <w:b w:val="0"/>
                <w:bCs w:val="0"/>
                <w:sz w:val="24"/>
              </w:rPr>
              <w:t>联系</w:t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</w:rPr>
              <w:t>电话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楷体"/>
                <w:b/>
                <w:bCs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楷体"/>
                <w:b/>
                <w:bCs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楷体"/>
                <w:b/>
                <w:bCs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楷体"/>
                <w:b/>
                <w:bCs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</w:tbl>
    <w:p>
      <w:pPr>
        <w:snapToGri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napToGri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本参会回执请于2023年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日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下午18：00前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通过电子邮件反馈至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河南省酒业协会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秘书处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相关联系人,或发至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电子邮箱：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"mailto:hnqfzjjt@163.com"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hn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jx999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@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126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.com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zIwYWI5ZmIzNGY3OWI3MDE2MTI4YWJjNzM1NDAifQ=="/>
  </w:docVars>
  <w:rsids>
    <w:rsidRoot w:val="43990FB0"/>
    <w:rsid w:val="04CB2483"/>
    <w:rsid w:val="086F6867"/>
    <w:rsid w:val="0DEE10CB"/>
    <w:rsid w:val="1D32551F"/>
    <w:rsid w:val="2EA119DB"/>
    <w:rsid w:val="31563F8A"/>
    <w:rsid w:val="33CF120C"/>
    <w:rsid w:val="341B131B"/>
    <w:rsid w:val="36BB58C5"/>
    <w:rsid w:val="40C335CB"/>
    <w:rsid w:val="43990FB0"/>
    <w:rsid w:val="69DA0EE9"/>
    <w:rsid w:val="7D74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137</Characters>
  <Lines>0</Lines>
  <Paragraphs>0</Paragraphs>
  <TotalTime>8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2023-06-09T07:23:00Z</dcterms:created>
  <dc:creator>Administrator</dc:creator>
  <cp:lastModifiedBy>Administrator</cp:lastModifiedBy>
  <dcterms:modified xsi:type="dcterms:W3CDTF">2023-06-12T02:31:46Z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064A8939A44841DAB82E99A030DBAB17_13</vt:lpwstr>
  </property>
</Properties>
</file>