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第二届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河南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省酒业新闻宣传研讨班报名表</w:t>
      </w:r>
    </w:p>
    <w:tbl>
      <w:tblPr>
        <w:tblStyle w:val="5"/>
        <w:tblpPr w:leftFromText="180" w:rightFromText="180" w:vertAnchor="text" w:horzAnchor="page" w:tblpX="1597" w:tblpY="399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280"/>
        <w:gridCol w:w="732"/>
        <w:gridCol w:w="915"/>
        <w:gridCol w:w="31"/>
        <w:gridCol w:w="1463"/>
        <w:gridCol w:w="81"/>
        <w:gridCol w:w="154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姓    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 xml:space="preserve">   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身份证号码                                                   </w:t>
            </w:r>
          </w:p>
        </w:tc>
        <w:tc>
          <w:tcPr>
            <w:tcW w:w="6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工作单位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职   务</w:t>
            </w:r>
          </w:p>
        </w:tc>
        <w:tc>
          <w:tcPr>
            <w:tcW w:w="15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毕业院校</w:t>
            </w:r>
          </w:p>
        </w:tc>
        <w:tc>
          <w:tcPr>
            <w:tcW w:w="29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   业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特    长</w:t>
            </w:r>
          </w:p>
        </w:tc>
        <w:tc>
          <w:tcPr>
            <w:tcW w:w="604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通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讯</w:t>
            </w:r>
            <w:r>
              <w:rPr>
                <w:rFonts w:hint="eastAsia" w:ascii="仿宋_GB2312" w:hAnsi="Batang" w:eastAsia="仿宋_GB2312" w:cs="Batang"/>
                <w:b w:val="0"/>
                <w:bCs/>
                <w:sz w:val="24"/>
              </w:rPr>
              <w:t>地址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邮</w:t>
            </w: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编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办</w:t>
            </w:r>
            <w:r>
              <w:rPr>
                <w:rFonts w:hint="eastAsia" w:ascii="仿宋_GB2312" w:hAnsi="Batang" w:eastAsia="仿宋_GB2312" w:cs="Batang"/>
                <w:b w:val="0"/>
                <w:bCs/>
                <w:sz w:val="24"/>
              </w:rPr>
              <w:t>公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电话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手   机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邮  箱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QQ号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工  作</w:t>
            </w:r>
          </w:p>
          <w:p>
            <w:pPr>
              <w:spacing w:line="600" w:lineRule="exact"/>
              <w:ind w:firstLine="117" w:firstLineChars="49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简</w:t>
            </w: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历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奖 励</w:t>
            </w:r>
          </w:p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情 况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发 表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作 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情 况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意 见</w:t>
            </w:r>
          </w:p>
          <w:p>
            <w:pPr>
              <w:spacing w:line="60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sz w:val="24"/>
              </w:rPr>
              <w:t>建 议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wordWrap w:val="0"/>
              <w:spacing w:line="600" w:lineRule="exact"/>
              <w:jc w:val="right"/>
              <w:rPr>
                <w:rFonts w:hint="eastAsia" w:ascii="仿宋_GB2312" w:eastAsia="仿宋_GB2312"/>
              </w:rPr>
            </w:pPr>
          </w:p>
        </w:tc>
      </w:tr>
    </w:tbl>
    <w:p>
      <w:pPr>
        <w:tabs>
          <w:tab w:val="left" w:pos="9240"/>
        </w:tabs>
        <w:wordWrap w:val="0"/>
        <w:spacing w:line="320" w:lineRule="exact"/>
        <w:jc w:val="right"/>
        <w:rPr>
          <w:rFonts w:ascii="仿宋_GB2312" w:hAnsi="华文中宋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88"/>
    <w:rsid w:val="00164288"/>
    <w:rsid w:val="00DD598C"/>
    <w:rsid w:val="0115184E"/>
    <w:rsid w:val="014F1092"/>
    <w:rsid w:val="15E554FC"/>
    <w:rsid w:val="29EB7E81"/>
    <w:rsid w:val="476C6C72"/>
    <w:rsid w:val="48021E0D"/>
    <w:rsid w:val="583705D1"/>
    <w:rsid w:val="58452D55"/>
    <w:rsid w:val="6B287200"/>
    <w:rsid w:val="6DF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910</Characters>
  <Lines>7</Lines>
  <Paragraphs>2</Paragraphs>
  <TotalTime>3</TotalTime>
  <ScaleCrop>false</ScaleCrop>
  <LinksUpToDate>false</LinksUpToDate>
  <CharactersWithSpaces>1067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2018-07-17T00:53:00Z</dcterms:created>
  <dc:creator>Administrator</dc:creator>
  <cp:lastModifiedBy>Administrator</cp:lastModifiedBy>
  <dcterms:modified xsi:type="dcterms:W3CDTF">2018-07-25T03:54:07Z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